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FAF" w:rsidRDefault="005C1EED" w:rsidP="006D5C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D95FAF" w:rsidRDefault="005C1E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D95FAF" w:rsidRDefault="005C1EED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:rsidR="00D95FAF" w:rsidRDefault="005C1EED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:rsidR="00D95FAF" w:rsidRDefault="005C1E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D95FAF" w:rsidRDefault="00D95FAF">
      <w:pPr>
        <w:ind w:left="900"/>
        <w:jc w:val="center"/>
        <w:rPr>
          <w:sz w:val="24"/>
          <w:szCs w:val="24"/>
        </w:rPr>
      </w:pPr>
    </w:p>
    <w:p w:rsidR="00D95FAF" w:rsidRDefault="005C1E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D95FAF" w:rsidRDefault="005C1E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D95FAF" w:rsidRDefault="00D95FAF"/>
    <w:p w:rsidR="00D95FAF" w:rsidRDefault="00D95FAF"/>
    <w:tbl>
      <w:tblPr>
        <w:tblW w:w="5000" w:type="pct"/>
        <w:tblLook w:val="04A0" w:firstRow="1" w:lastRow="0" w:firstColumn="1" w:lastColumn="0" w:noHBand="0" w:noVBand="1"/>
      </w:tblPr>
      <w:tblGrid>
        <w:gridCol w:w="5280"/>
        <w:gridCol w:w="4925"/>
      </w:tblGrid>
      <w:tr w:rsidR="00D95FAF">
        <w:tc>
          <w:tcPr>
            <w:tcW w:w="5279" w:type="dxa"/>
          </w:tcPr>
          <w:p w:rsidR="00D95FAF" w:rsidRDefault="00D95FA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D95FAF" w:rsidRDefault="005C1E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УТВЕРЖДАЮ</w:t>
            </w:r>
          </w:p>
          <w:p w:rsidR="00D95FAF" w:rsidRDefault="00D95FAF">
            <w:pPr>
              <w:jc w:val="right"/>
              <w:rPr>
                <w:sz w:val="28"/>
                <w:szCs w:val="28"/>
              </w:rPr>
            </w:pPr>
          </w:p>
          <w:p w:rsidR="00D95FAF" w:rsidRDefault="005C1EE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Проректор по учебной и  </w:t>
            </w:r>
          </w:p>
          <w:p w:rsidR="00D95FAF" w:rsidRDefault="005C1EE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методической работе </w:t>
            </w:r>
          </w:p>
          <w:p w:rsidR="00D95FAF" w:rsidRDefault="005C1EE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____________Е.А. Каменева</w:t>
            </w:r>
          </w:p>
          <w:p w:rsidR="00D95FAF" w:rsidRDefault="00D95FAF">
            <w:pPr>
              <w:jc w:val="right"/>
              <w:rPr>
                <w:sz w:val="28"/>
                <w:szCs w:val="28"/>
              </w:rPr>
            </w:pPr>
          </w:p>
          <w:p w:rsidR="00D95FAF" w:rsidRDefault="005C1E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AE2893">
              <w:rPr>
                <w:sz w:val="28"/>
                <w:szCs w:val="28"/>
              </w:rPr>
              <w:t>28.12.</w:t>
            </w:r>
            <w:r>
              <w:rPr>
                <w:sz w:val="28"/>
                <w:szCs w:val="28"/>
              </w:rPr>
              <w:t>2023 г.</w:t>
            </w:r>
          </w:p>
          <w:p w:rsidR="00D95FAF" w:rsidRDefault="00D95FAF">
            <w:pPr>
              <w:jc w:val="right"/>
              <w:rPr>
                <w:sz w:val="28"/>
                <w:szCs w:val="28"/>
              </w:rPr>
            </w:pPr>
          </w:p>
        </w:tc>
      </w:tr>
    </w:tbl>
    <w:p w:rsidR="00D95FAF" w:rsidRDefault="00D95FAF">
      <w:pPr>
        <w:jc w:val="center"/>
        <w:rPr>
          <w:b/>
          <w:sz w:val="28"/>
          <w:szCs w:val="28"/>
        </w:rPr>
      </w:pPr>
    </w:p>
    <w:p w:rsidR="00D95FAF" w:rsidRDefault="005C1EED">
      <w:pPr>
        <w:ind w:right="-1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Андриянов Н. А.</w:t>
      </w:r>
    </w:p>
    <w:p w:rsidR="00D95FAF" w:rsidRDefault="00D95FAF">
      <w:pPr>
        <w:ind w:right="-1"/>
        <w:jc w:val="center"/>
        <w:rPr>
          <w:sz w:val="28"/>
          <w:szCs w:val="28"/>
        </w:rPr>
      </w:pPr>
    </w:p>
    <w:p w:rsidR="00D95FAF" w:rsidRDefault="005C1EED">
      <w:pPr>
        <w:ind w:right="-1"/>
        <w:jc w:val="center"/>
        <w:rPr>
          <w:b/>
          <w:color w:val="000000" w:themeColor="text1"/>
          <w:sz w:val="28"/>
          <w:szCs w:val="32"/>
        </w:rPr>
      </w:pPr>
      <w:r>
        <w:rPr>
          <w:b/>
          <w:color w:val="000000" w:themeColor="text1"/>
          <w:sz w:val="28"/>
          <w:szCs w:val="32"/>
        </w:rPr>
        <w:t>Компьютерная оптика и системы регистрации изображений</w:t>
      </w:r>
    </w:p>
    <w:p w:rsidR="00D95FAF" w:rsidRDefault="00D95FAF">
      <w:pPr>
        <w:ind w:right="-1"/>
        <w:jc w:val="center"/>
        <w:rPr>
          <w:b/>
          <w:color w:val="000000" w:themeColor="text1"/>
          <w:sz w:val="24"/>
          <w:szCs w:val="28"/>
        </w:rPr>
      </w:pPr>
    </w:p>
    <w:p w:rsidR="00D95FAF" w:rsidRDefault="00D95FAF">
      <w:pPr>
        <w:ind w:right="-1"/>
        <w:jc w:val="center"/>
        <w:rPr>
          <w:b/>
          <w:color w:val="000000" w:themeColor="text1"/>
          <w:sz w:val="28"/>
          <w:szCs w:val="28"/>
        </w:rPr>
      </w:pPr>
    </w:p>
    <w:p w:rsidR="00D95FAF" w:rsidRDefault="005C1EED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Рабочая программа дисциплины</w:t>
      </w:r>
    </w:p>
    <w:p w:rsidR="00D95FAF" w:rsidRDefault="005C1EED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</w:p>
    <w:p w:rsidR="00D95FAF" w:rsidRDefault="005C1EED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подготовки: </w:t>
      </w:r>
    </w:p>
    <w:p w:rsidR="00D95FAF" w:rsidRDefault="005C1EED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>01.04.02-</w:t>
      </w:r>
      <w:r>
        <w:rPr>
          <w:color w:val="000000" w:themeColor="text1"/>
          <w:sz w:val="28"/>
          <w:szCs w:val="28"/>
        </w:rPr>
        <w:t xml:space="preserve">Прикладная математика и информатика, </w:t>
      </w:r>
    </w:p>
    <w:p w:rsidR="00D95FAF" w:rsidRDefault="005C1EED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Направленность программы: «Компьютерное зрение»</w:t>
      </w:r>
    </w:p>
    <w:p w:rsidR="00D95FAF" w:rsidRDefault="00D95FAF">
      <w:pPr>
        <w:ind w:right="-1"/>
        <w:rPr>
          <w:sz w:val="28"/>
          <w:szCs w:val="28"/>
        </w:rPr>
      </w:pPr>
    </w:p>
    <w:p w:rsidR="000B09DF" w:rsidRDefault="000B09DF">
      <w:pPr>
        <w:ind w:right="-1"/>
        <w:rPr>
          <w:sz w:val="28"/>
          <w:szCs w:val="28"/>
        </w:rPr>
      </w:pPr>
    </w:p>
    <w:p w:rsidR="000B09DF" w:rsidRDefault="000B09DF">
      <w:pPr>
        <w:ind w:right="-1"/>
        <w:rPr>
          <w:sz w:val="28"/>
          <w:szCs w:val="28"/>
        </w:rPr>
      </w:pPr>
    </w:p>
    <w:p w:rsidR="000B09DF" w:rsidRPr="000B09DF" w:rsidRDefault="000B09DF" w:rsidP="000B09DF">
      <w:pPr>
        <w:ind w:right="-1"/>
        <w:jc w:val="center"/>
        <w:rPr>
          <w:i/>
          <w:sz w:val="28"/>
          <w:szCs w:val="28"/>
        </w:rPr>
      </w:pPr>
      <w:r w:rsidRPr="000B09DF">
        <w:rPr>
          <w:i/>
          <w:sz w:val="28"/>
          <w:szCs w:val="28"/>
        </w:rPr>
        <w:t xml:space="preserve">Рекомендовано Ученым советом </w:t>
      </w:r>
    </w:p>
    <w:p w:rsidR="000B09DF" w:rsidRPr="000B09DF" w:rsidRDefault="000B09DF" w:rsidP="000B09DF">
      <w:pPr>
        <w:ind w:right="-1"/>
        <w:jc w:val="center"/>
        <w:rPr>
          <w:i/>
          <w:sz w:val="28"/>
          <w:szCs w:val="28"/>
        </w:rPr>
      </w:pPr>
      <w:r w:rsidRPr="000B09DF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0B09DF" w:rsidRPr="000B09DF" w:rsidRDefault="000B09DF" w:rsidP="000B09DF">
      <w:pPr>
        <w:ind w:right="-1"/>
        <w:jc w:val="center"/>
        <w:rPr>
          <w:i/>
          <w:sz w:val="28"/>
          <w:szCs w:val="28"/>
        </w:rPr>
      </w:pPr>
      <w:r w:rsidRPr="000B09DF">
        <w:rPr>
          <w:i/>
          <w:sz w:val="28"/>
          <w:szCs w:val="28"/>
        </w:rPr>
        <w:t>(протокол № 39 от 20.12.2023 г.)</w:t>
      </w:r>
    </w:p>
    <w:p w:rsidR="000B09DF" w:rsidRPr="000B09DF" w:rsidRDefault="000B09DF" w:rsidP="000B09DF">
      <w:pPr>
        <w:ind w:right="-1"/>
        <w:jc w:val="center"/>
        <w:rPr>
          <w:i/>
          <w:sz w:val="28"/>
          <w:szCs w:val="28"/>
        </w:rPr>
      </w:pPr>
    </w:p>
    <w:p w:rsidR="000B09DF" w:rsidRPr="000B09DF" w:rsidRDefault="000B09DF" w:rsidP="000B09DF">
      <w:pPr>
        <w:ind w:right="-1"/>
        <w:jc w:val="center"/>
        <w:rPr>
          <w:i/>
          <w:sz w:val="28"/>
          <w:szCs w:val="28"/>
        </w:rPr>
      </w:pPr>
      <w:r w:rsidRPr="000B09DF">
        <w:rPr>
          <w:i/>
          <w:sz w:val="28"/>
          <w:szCs w:val="28"/>
        </w:rPr>
        <w:t xml:space="preserve">Одобрено Советом учебно-научного </w:t>
      </w:r>
    </w:p>
    <w:p w:rsidR="000B09DF" w:rsidRPr="000B09DF" w:rsidRDefault="000B09DF" w:rsidP="000B09DF">
      <w:pPr>
        <w:ind w:right="-1"/>
        <w:jc w:val="center"/>
        <w:rPr>
          <w:i/>
          <w:sz w:val="28"/>
          <w:szCs w:val="28"/>
        </w:rPr>
      </w:pPr>
      <w:r w:rsidRPr="000B09DF">
        <w:rPr>
          <w:i/>
          <w:sz w:val="28"/>
          <w:szCs w:val="28"/>
        </w:rPr>
        <w:t>Департамента анализа данных и машинного обучения</w:t>
      </w:r>
    </w:p>
    <w:p w:rsidR="00D95FAF" w:rsidRDefault="000B09DF" w:rsidP="000B09DF">
      <w:pPr>
        <w:ind w:right="-1"/>
        <w:jc w:val="center"/>
        <w:rPr>
          <w:i/>
          <w:sz w:val="28"/>
          <w:szCs w:val="28"/>
        </w:rPr>
      </w:pPr>
      <w:r w:rsidRPr="000B09DF">
        <w:rPr>
          <w:i/>
          <w:sz w:val="28"/>
          <w:szCs w:val="28"/>
        </w:rPr>
        <w:t>(протокол № 10 от 14.12.2023 г.)</w:t>
      </w:r>
    </w:p>
    <w:p w:rsidR="00D95FAF" w:rsidRDefault="00D95FAF">
      <w:pPr>
        <w:ind w:right="-1"/>
        <w:jc w:val="center"/>
        <w:rPr>
          <w:i/>
          <w:sz w:val="28"/>
          <w:szCs w:val="28"/>
        </w:rPr>
      </w:pPr>
    </w:p>
    <w:p w:rsidR="00D95FAF" w:rsidRDefault="00D95FAF">
      <w:pPr>
        <w:ind w:right="-1"/>
        <w:jc w:val="center"/>
        <w:rPr>
          <w:i/>
          <w:sz w:val="28"/>
          <w:szCs w:val="28"/>
        </w:rPr>
      </w:pPr>
    </w:p>
    <w:p w:rsidR="00D95FAF" w:rsidRDefault="005C1EED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  <w:r>
        <w:br w:type="page"/>
      </w:r>
    </w:p>
    <w:p w:rsidR="00D95FAF" w:rsidRDefault="00D95FAF">
      <w:pPr>
        <w:ind w:left="5040"/>
        <w:rPr>
          <w:b/>
          <w:bCs/>
          <w:sz w:val="32"/>
          <w:szCs w:val="32"/>
        </w:rPr>
      </w:pPr>
    </w:p>
    <w:p w:rsidR="00D95FAF" w:rsidRDefault="005C1E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D95FAF" w:rsidRDefault="00D95FAF">
      <w:pPr>
        <w:rPr>
          <w:sz w:val="28"/>
          <w:szCs w:val="28"/>
        </w:rPr>
      </w:pPr>
    </w:p>
    <w:sdt>
      <w:sdtPr>
        <w:id w:val="-343787420"/>
        <w:docPartObj>
          <w:docPartGallery w:val="Table of Contents"/>
          <w:docPartUnique/>
        </w:docPartObj>
      </w:sdtPr>
      <w:sdtEndPr/>
      <w:sdtContent>
        <w:p w:rsidR="00D95FAF" w:rsidRDefault="005C1EED">
          <w:pPr>
            <w:tabs>
              <w:tab w:val="left" w:pos="440"/>
              <w:tab w:val="right" w:leader="dot" w:pos="10195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20645689">
            <w:r>
              <w:rPr>
                <w:webHidden/>
                <w:sz w:val="28"/>
                <w:szCs w:val="28"/>
              </w:rPr>
              <w:t>1.</w:t>
            </w: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Наименование дисциплины</w:t>
            </w:r>
            <w:r>
              <w:rPr>
                <w:sz w:val="28"/>
                <w:szCs w:val="28"/>
                <w:lang w:val="en-US"/>
              </w:rPr>
              <w:t>……</w:t>
            </w:r>
            <w:r>
              <w:rPr>
                <w:sz w:val="28"/>
                <w:szCs w:val="28"/>
                <w:lang w:val="en-US"/>
              </w:rPr>
              <w:tab/>
            </w:r>
            <w:r w:rsidR="006D5CF1" w:rsidRPr="006D5CF1">
              <w:rPr>
                <w:webHidden/>
                <w:sz w:val="28"/>
                <w:szCs w:val="28"/>
              </w:rPr>
              <w:t>2</w:t>
            </w:r>
          </w:hyperlink>
        </w:p>
        <w:p w:rsidR="00D95FAF" w:rsidRDefault="00D17895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0645690">
            <w:r w:rsidR="005C1EED">
              <w:rPr>
                <w:webHidden/>
                <w:sz w:val="28"/>
                <w:szCs w:val="28"/>
                <w:lang w:eastAsia="en-US"/>
              </w:rPr>
              <w:t>2</w:t>
            </w:r>
            <w:r w:rsidR="005C1EED">
              <w:rPr>
                <w:sz w:val="28"/>
                <w:szCs w:val="28"/>
              </w:rPr>
    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C1EED">
              <w:rPr>
                <w:sz w:val="28"/>
                <w:szCs w:val="28"/>
                <w:lang w:val="en-US"/>
              </w:rPr>
              <w:t>…………………………………………………..</w:t>
            </w:r>
            <w:r w:rsidR="005C1EED" w:rsidRPr="006D5CF1">
              <w:rPr>
                <w:sz w:val="28"/>
                <w:szCs w:val="28"/>
                <w:lang w:val="en-US"/>
              </w:rPr>
              <w:t>.</w:t>
            </w:r>
            <w:r w:rsidR="006D5CF1" w:rsidRPr="006D5CF1">
              <w:rPr>
                <w:webHidden/>
                <w:sz w:val="28"/>
                <w:szCs w:val="28"/>
              </w:rPr>
              <w:t>2</w:t>
            </w:r>
          </w:hyperlink>
        </w:p>
        <w:p w:rsidR="00D95FAF" w:rsidRDefault="00D17895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0645692">
            <w:r w:rsidR="005C1EED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5C1EED">
              <w:rPr>
                <w:sz w:val="28"/>
                <w:szCs w:val="28"/>
                <w:lang w:val="en-US"/>
              </w:rPr>
              <w:t>……………………...</w:t>
            </w:r>
            <w:r w:rsidR="005C1EED" w:rsidRPr="006D5CF1">
              <w:rPr>
                <w:webHidden/>
                <w:sz w:val="28"/>
                <w:szCs w:val="28"/>
              </w:rPr>
              <w:fldChar w:fldCharType="begin"/>
            </w:r>
            <w:r w:rsidR="005C1EED" w:rsidRPr="006D5CF1">
              <w:rPr>
                <w:webHidden/>
                <w:sz w:val="28"/>
                <w:szCs w:val="28"/>
              </w:rPr>
              <w:instrText>PAGEREF _Toc120645692 \h</w:instrText>
            </w:r>
            <w:r w:rsidR="005C1EED" w:rsidRPr="006D5CF1">
              <w:rPr>
                <w:webHidden/>
                <w:sz w:val="28"/>
                <w:szCs w:val="28"/>
              </w:rPr>
            </w:r>
            <w:r w:rsidR="005C1EED" w:rsidRPr="006D5CF1">
              <w:rPr>
                <w:webHidden/>
                <w:sz w:val="28"/>
                <w:szCs w:val="28"/>
              </w:rPr>
              <w:fldChar w:fldCharType="separate"/>
            </w:r>
            <w:r w:rsidR="000B09DF" w:rsidRPr="006D5CF1">
              <w:rPr>
                <w:noProof/>
                <w:webHidden/>
                <w:sz w:val="28"/>
                <w:szCs w:val="28"/>
              </w:rPr>
              <w:t>3</w:t>
            </w:r>
            <w:r w:rsidR="005C1EED" w:rsidRPr="006D5CF1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D95FAF" w:rsidRDefault="00D17895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0645693">
            <w:r w:rsidR="005C1EED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C1EED">
              <w:rPr>
                <w:sz w:val="28"/>
                <w:szCs w:val="28"/>
                <w:lang w:val="en-US"/>
              </w:rPr>
              <w:t>………………………………………………………………………………</w:t>
            </w:r>
            <w:r w:rsidR="006D5CF1" w:rsidRPr="006D5CF1">
              <w:rPr>
                <w:webHidden/>
                <w:sz w:val="28"/>
                <w:szCs w:val="28"/>
              </w:rPr>
              <w:t>4</w:t>
            </w:r>
          </w:hyperlink>
        </w:p>
        <w:p w:rsidR="00D95FAF" w:rsidRDefault="00D17895">
          <w:pPr>
            <w:spacing w:line="276" w:lineRule="auto"/>
            <w:jc w:val="both"/>
            <w:rPr>
              <w:sz w:val="28"/>
              <w:szCs w:val="28"/>
            </w:rPr>
          </w:pPr>
          <w:hyperlink w:anchor="_Toc120645694">
            <w:r w:rsidR="005C1EED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C1EED">
              <w:rPr>
                <w:sz w:val="28"/>
                <w:szCs w:val="28"/>
                <w:lang w:val="en-US"/>
              </w:rPr>
              <w:t>…………...</w:t>
            </w:r>
            <w:r w:rsidR="005C1EED">
              <w:rPr>
                <w:webHidden/>
              </w:rPr>
              <w:fldChar w:fldCharType="begin"/>
            </w:r>
            <w:r w:rsidR="005C1EED">
              <w:rPr>
                <w:webHidden/>
              </w:rPr>
              <w:instrText>PAGEREF _Toc120645694 \h</w:instrText>
            </w:r>
            <w:r w:rsidR="005C1EED">
              <w:rPr>
                <w:webHidden/>
              </w:rPr>
            </w:r>
            <w:r w:rsidR="005C1EED">
              <w:rPr>
                <w:webHidden/>
              </w:rPr>
              <w:fldChar w:fldCharType="separate"/>
            </w:r>
            <w:r w:rsidR="000B09DF">
              <w:rPr>
                <w:noProof/>
                <w:webHidden/>
              </w:rPr>
              <w:t>4</w:t>
            </w:r>
            <w:r w:rsidR="005C1EED">
              <w:rPr>
                <w:webHidden/>
              </w:rPr>
              <w:fldChar w:fldCharType="end"/>
            </w:r>
          </w:hyperlink>
        </w:p>
        <w:p w:rsidR="00D95FAF" w:rsidRDefault="005C1EED">
          <w:pPr>
            <w:spacing w:line="276" w:lineRule="auto"/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t>5.1. Содержание дисциплины…………………………………………………………….4</w:t>
          </w:r>
        </w:p>
        <w:p w:rsidR="00D95FAF" w:rsidRDefault="005C1EED">
          <w:pPr>
            <w:spacing w:line="276" w:lineRule="auto"/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t>5.2. Учебно-тематический план………………………………………………………….6</w:t>
          </w:r>
        </w:p>
        <w:p w:rsidR="00D95FAF" w:rsidRDefault="005C1EED">
          <w:pPr>
            <w:spacing w:line="276" w:lineRule="auto"/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t>5.3. Содержание семинаров, практических занятий……………………………………7</w:t>
          </w:r>
        </w:p>
        <w:p w:rsidR="00D95FAF" w:rsidRDefault="00D17895">
          <w:pPr>
            <w:spacing w:line="276" w:lineRule="auto"/>
            <w:jc w:val="both"/>
            <w:rPr>
              <w:sz w:val="28"/>
              <w:szCs w:val="28"/>
            </w:rPr>
          </w:pPr>
          <w:hyperlink w:anchor="_Toc120645698">
            <w:r w:rsidR="005C1EED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C1EED">
              <w:rPr>
                <w:sz w:val="28"/>
                <w:szCs w:val="28"/>
                <w:lang w:val="en-US"/>
              </w:rPr>
              <w:t>…………………………………………………………...</w:t>
            </w:r>
            <w:r w:rsidR="00C55D45">
              <w:rPr>
                <w:sz w:val="28"/>
                <w:szCs w:val="28"/>
              </w:rPr>
              <w:t>..</w:t>
            </w:r>
            <w:r w:rsidR="00C55D45" w:rsidRPr="00C55D45">
              <w:rPr>
                <w:webHidden/>
                <w:sz w:val="28"/>
                <w:szCs w:val="28"/>
              </w:rPr>
              <w:t>9</w:t>
            </w:r>
          </w:hyperlink>
        </w:p>
        <w:p w:rsidR="00AE2893" w:rsidRPr="00AE2893" w:rsidRDefault="005C1EED">
          <w:pPr>
            <w:spacing w:line="276" w:lineRule="auto"/>
            <w:jc w:val="both"/>
            <w:rPr>
              <w:sz w:val="28"/>
              <w:szCs w:val="28"/>
            </w:rPr>
          </w:pPr>
          <w:r w:rsidRPr="00AE2893">
            <w:rPr>
              <w:sz w:val="28"/>
              <w:szCs w:val="28"/>
            </w:rPr>
            <w:t xml:space="preserve">6.1. Перечень вопросов, отводимых на самостоятельное освоение дисциплины, формы внеаудиторной самостоятельной работы……………………………………….9 </w:t>
          </w:r>
        </w:p>
        <w:p w:rsidR="00D95FAF" w:rsidRDefault="005C1EED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rPr>
              <w:sz w:val="28"/>
              <w:szCs w:val="28"/>
            </w:rPr>
            <w:t>6.2. Перечень вопросов, заданий, тем для подготовки к текущему контролю………10</w:t>
          </w:r>
        </w:p>
        <w:p w:rsidR="00D95FAF" w:rsidRDefault="00D17895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0645702">
            <w:r w:rsidR="005C1EED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C1EED">
              <w:rPr>
                <w:sz w:val="28"/>
                <w:szCs w:val="28"/>
                <w:lang w:val="en-US"/>
              </w:rPr>
              <w:t>…………………………………………………………...</w:t>
            </w:r>
            <w:r w:rsidR="00C55D45">
              <w:rPr>
                <w:sz w:val="28"/>
                <w:szCs w:val="28"/>
              </w:rPr>
              <w:t>.........................</w:t>
            </w:r>
            <w:r w:rsidR="00C55D45" w:rsidRPr="00C55D45">
              <w:rPr>
                <w:webHidden/>
                <w:sz w:val="28"/>
                <w:szCs w:val="28"/>
              </w:rPr>
              <w:t>11</w:t>
            </w:r>
          </w:hyperlink>
        </w:p>
        <w:p w:rsidR="00D95FAF" w:rsidRDefault="00D17895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0645705">
            <w:r w:rsidR="005C1EED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C1EED">
              <w:rPr>
                <w:sz w:val="28"/>
                <w:szCs w:val="28"/>
                <w:lang w:val="en-US"/>
              </w:rPr>
              <w:t>…………………………………………………………………..</w:t>
            </w:r>
            <w:r w:rsidR="005C1EED" w:rsidRPr="00C55D45">
              <w:rPr>
                <w:sz w:val="28"/>
                <w:szCs w:val="28"/>
                <w:lang w:val="en-US"/>
              </w:rPr>
              <w:t>.</w:t>
            </w:r>
            <w:r w:rsidR="005C1EED" w:rsidRPr="00C55D45">
              <w:rPr>
                <w:webHidden/>
                <w:sz w:val="28"/>
                <w:szCs w:val="28"/>
              </w:rPr>
              <w:fldChar w:fldCharType="begin"/>
            </w:r>
            <w:r w:rsidR="005C1EED" w:rsidRPr="00C55D45">
              <w:rPr>
                <w:webHidden/>
                <w:sz w:val="28"/>
                <w:szCs w:val="28"/>
              </w:rPr>
              <w:instrText>PAGEREF _Toc120645705 \h</w:instrText>
            </w:r>
            <w:r w:rsidR="005C1EED" w:rsidRPr="00C55D45">
              <w:rPr>
                <w:webHidden/>
                <w:sz w:val="28"/>
                <w:szCs w:val="28"/>
              </w:rPr>
            </w:r>
            <w:r w:rsidR="005C1EED" w:rsidRPr="00C55D45">
              <w:rPr>
                <w:webHidden/>
                <w:sz w:val="28"/>
                <w:szCs w:val="28"/>
              </w:rPr>
              <w:fldChar w:fldCharType="separate"/>
            </w:r>
            <w:r w:rsidR="000B09DF" w:rsidRPr="00C55D45">
              <w:rPr>
                <w:noProof/>
                <w:webHidden/>
                <w:sz w:val="28"/>
                <w:szCs w:val="28"/>
              </w:rPr>
              <w:t>1</w:t>
            </w:r>
            <w:r w:rsidR="00C55D45" w:rsidRPr="00C55D45">
              <w:rPr>
                <w:noProof/>
                <w:webHidden/>
                <w:sz w:val="28"/>
                <w:szCs w:val="28"/>
              </w:rPr>
              <w:t>7</w:t>
            </w:r>
            <w:r w:rsidR="005C1EED" w:rsidRPr="00C55D4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D95FAF" w:rsidRDefault="00D17895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0645706">
            <w:r w:rsidR="005C1EED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C1EED">
              <w:rPr>
                <w:sz w:val="28"/>
                <w:szCs w:val="28"/>
                <w:lang w:val="en-US"/>
              </w:rPr>
              <w:t>………………………………………………</w:t>
            </w:r>
            <w:r w:rsidR="005C1EED" w:rsidRPr="00C55D45">
              <w:rPr>
                <w:webHidden/>
                <w:sz w:val="28"/>
                <w:szCs w:val="28"/>
              </w:rPr>
              <w:fldChar w:fldCharType="begin"/>
            </w:r>
            <w:r w:rsidR="005C1EED" w:rsidRPr="00C55D45">
              <w:rPr>
                <w:webHidden/>
                <w:sz w:val="28"/>
                <w:szCs w:val="28"/>
              </w:rPr>
              <w:instrText>PAGEREF _Toc120645706 \h</w:instrText>
            </w:r>
            <w:r w:rsidR="005C1EED" w:rsidRPr="00C55D45">
              <w:rPr>
                <w:webHidden/>
                <w:sz w:val="28"/>
                <w:szCs w:val="28"/>
              </w:rPr>
            </w:r>
            <w:r w:rsidR="005C1EED" w:rsidRPr="00C55D45">
              <w:rPr>
                <w:webHidden/>
                <w:sz w:val="28"/>
                <w:szCs w:val="28"/>
              </w:rPr>
              <w:fldChar w:fldCharType="separate"/>
            </w:r>
            <w:r w:rsidR="000B09DF" w:rsidRPr="00C55D45">
              <w:rPr>
                <w:noProof/>
                <w:webHidden/>
                <w:sz w:val="28"/>
                <w:szCs w:val="28"/>
              </w:rPr>
              <w:t>1</w:t>
            </w:r>
            <w:r w:rsidR="00C55D45" w:rsidRPr="00C55D45">
              <w:rPr>
                <w:noProof/>
                <w:webHidden/>
                <w:sz w:val="28"/>
                <w:szCs w:val="28"/>
              </w:rPr>
              <w:t>8</w:t>
            </w:r>
            <w:r w:rsidR="005C1EED" w:rsidRPr="00C55D4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D95FAF" w:rsidRDefault="00D17895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0645707">
            <w:r w:rsidR="005C1EED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5C1EED">
              <w:rPr>
                <w:sz w:val="28"/>
                <w:szCs w:val="28"/>
                <w:lang w:val="en-US"/>
              </w:rPr>
              <w:t>…………..</w:t>
            </w:r>
            <w:r w:rsidR="00C55D45" w:rsidRPr="00C55D45">
              <w:rPr>
                <w:webHidden/>
                <w:sz w:val="28"/>
                <w:szCs w:val="28"/>
              </w:rPr>
              <w:t>19</w:t>
            </w:r>
          </w:hyperlink>
        </w:p>
        <w:p w:rsidR="00D95FAF" w:rsidRDefault="00D17895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0645708">
            <w:r w:rsidR="005C1EED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C1EED">
              <w:rPr>
                <w:sz w:val="28"/>
                <w:szCs w:val="28"/>
                <w:lang w:val="en-US"/>
              </w:rPr>
              <w:t>……………….</w:t>
            </w:r>
            <w:r w:rsidR="005C1EED" w:rsidRPr="00C55D45">
              <w:rPr>
                <w:sz w:val="28"/>
                <w:szCs w:val="28"/>
                <w:lang w:val="en-US"/>
              </w:rPr>
              <w:t>.</w:t>
            </w:r>
            <w:r w:rsidR="00C55D45" w:rsidRPr="00C55D45">
              <w:rPr>
                <w:webHidden/>
                <w:sz w:val="28"/>
                <w:szCs w:val="28"/>
              </w:rPr>
              <w:t>22</w:t>
            </w:r>
          </w:hyperlink>
        </w:p>
        <w:p w:rsidR="00D95FAF" w:rsidRDefault="00D17895">
          <w:hyperlink w:anchor="_Toc120645709">
            <w:r w:rsidR="005C1EED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5C1EED">
              <w:rPr>
                <w:sz w:val="28"/>
                <w:szCs w:val="28"/>
                <w:lang w:val="en-US"/>
              </w:rPr>
              <w:t>……………………………………………</w:t>
            </w:r>
            <w:r w:rsidR="00C55D45" w:rsidRPr="00C55D45">
              <w:rPr>
                <w:webHidden/>
                <w:sz w:val="28"/>
                <w:szCs w:val="28"/>
              </w:rPr>
              <w:t>23</w:t>
            </w:r>
          </w:hyperlink>
        </w:p>
        <w:p w:rsidR="007F3D65" w:rsidRDefault="00D17895">
          <w:pPr>
            <w:spacing w:line="276" w:lineRule="auto"/>
            <w:jc w:val="both"/>
          </w:pPr>
          <w:hyperlink w:anchor="_Toc120645709">
            <w:r w:rsidR="005C1EED">
              <w:rPr>
                <w:webHidden/>
              </w:rPr>
              <w:fldChar w:fldCharType="begin"/>
            </w:r>
            <w:r w:rsidR="005C1EED">
              <w:rPr>
                <w:webHidden/>
              </w:rPr>
              <w:instrText>PAGEREF _Toc120645709 \h</w:instrText>
            </w:r>
            <w:r w:rsidR="005C1EED">
              <w:rPr>
                <w:webHidden/>
              </w:rPr>
            </w:r>
            <w:r w:rsidR="005C1EED">
              <w:rPr>
                <w:webHidden/>
              </w:rPr>
              <w:fldChar w:fldCharType="separate"/>
            </w:r>
            <w:r w:rsidR="000B09DF">
              <w:rPr>
                <w:noProof/>
                <w:webHidden/>
              </w:rPr>
              <w:t>2</w:t>
            </w:r>
            <w:r w:rsidR="005C1EED">
              <w:rPr>
                <w:webHidden/>
              </w:rPr>
              <w:fldChar w:fldCharType="end"/>
            </w:r>
          </w:hyperlink>
          <w:r w:rsidR="005C1EED">
            <w:fldChar w:fldCharType="end"/>
          </w:r>
        </w:p>
        <w:p w:rsidR="007F3D65" w:rsidRDefault="007F3D65">
          <w:pPr>
            <w:spacing w:line="276" w:lineRule="auto"/>
            <w:jc w:val="both"/>
          </w:pPr>
        </w:p>
        <w:p w:rsidR="00D95FAF" w:rsidRDefault="00D17895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</w:p>
      </w:sdtContent>
    </w:sdt>
    <w:p w:rsidR="00D95FAF" w:rsidRDefault="00D95FAF">
      <w:pPr>
        <w:ind w:left="5040"/>
        <w:jc w:val="both"/>
      </w:pPr>
    </w:p>
    <w:p w:rsidR="00D95FAF" w:rsidRDefault="00D95FAF"/>
    <w:p w:rsidR="00AE2893" w:rsidRDefault="00AE2893">
      <w:pPr>
        <w:widowControl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95FAF" w:rsidRPr="00AE2893" w:rsidRDefault="005C1EED" w:rsidP="00AE2893">
      <w:pPr>
        <w:pStyle w:val="af8"/>
        <w:keepNext/>
        <w:numPr>
          <w:ilvl w:val="0"/>
          <w:numId w:val="8"/>
        </w:numPr>
        <w:tabs>
          <w:tab w:val="left" w:pos="8565"/>
        </w:tabs>
        <w:spacing w:line="360" w:lineRule="auto"/>
        <w:rPr>
          <w:b/>
          <w:sz w:val="28"/>
          <w:szCs w:val="28"/>
        </w:rPr>
      </w:pPr>
      <w:bookmarkStart w:id="0" w:name="_Toc120645689"/>
      <w:bookmarkStart w:id="1" w:name="_Toc485836342"/>
      <w:bookmarkStart w:id="2" w:name="_Toc41904705"/>
      <w:r w:rsidRPr="00AE2893">
        <w:rPr>
          <w:b/>
          <w:sz w:val="28"/>
          <w:szCs w:val="28"/>
        </w:rPr>
        <w:lastRenderedPageBreak/>
        <w:t>Наименование дисциплины</w:t>
      </w:r>
      <w:bookmarkEnd w:id="0"/>
      <w:bookmarkEnd w:id="1"/>
      <w:bookmarkEnd w:id="2"/>
    </w:p>
    <w:p w:rsidR="00D95FAF" w:rsidRDefault="005C1EED" w:rsidP="00AE28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«Компьютерная оптика и системы регистрации изображений».</w:t>
      </w:r>
    </w:p>
    <w:p w:rsidR="00D95FAF" w:rsidRDefault="00D95FAF">
      <w:bookmarkStart w:id="3" w:name="_Toc120645690"/>
    </w:p>
    <w:p w:rsidR="00D95FAF" w:rsidRPr="00AE2893" w:rsidRDefault="005C1EED" w:rsidP="00AE2893">
      <w:pPr>
        <w:spacing w:line="360" w:lineRule="auto"/>
        <w:ind w:left="284"/>
        <w:jc w:val="both"/>
        <w:rPr>
          <w:b/>
          <w:sz w:val="28"/>
        </w:rPr>
      </w:pPr>
      <w:r w:rsidRPr="00AE2893">
        <w:rPr>
          <w:b/>
          <w:sz w:val="28"/>
          <w:lang w:eastAsia="en-US"/>
        </w:rPr>
        <w:t>2</w:t>
      </w:r>
      <w:r w:rsidRPr="00AE2893">
        <w:rPr>
          <w:b/>
          <w:sz w:val="28"/>
        </w:rPr>
        <w:t xml:space="preserve">. </w:t>
      </w:r>
      <w:bookmarkStart w:id="4" w:name="_Toc41904706"/>
      <w:r w:rsidRPr="00AE2893">
        <w:rPr>
          <w:b/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tbl>
      <w:tblPr>
        <w:tblStyle w:val="affd"/>
        <w:tblW w:w="10378" w:type="dxa"/>
        <w:tblInd w:w="-176" w:type="dxa"/>
        <w:tblLook w:val="04A0" w:firstRow="1" w:lastRow="0" w:firstColumn="1" w:lastColumn="0" w:noHBand="0" w:noVBand="1"/>
      </w:tblPr>
      <w:tblGrid>
        <w:gridCol w:w="1166"/>
        <w:gridCol w:w="2237"/>
        <w:gridCol w:w="3147"/>
        <w:gridCol w:w="3828"/>
      </w:tblGrid>
      <w:tr w:rsidR="00D95FAF" w:rsidTr="00AE2893">
        <w:tc>
          <w:tcPr>
            <w:tcW w:w="1166" w:type="dxa"/>
          </w:tcPr>
          <w:p w:rsidR="00D95FAF" w:rsidRDefault="005C1E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компе-</w:t>
            </w:r>
          </w:p>
          <w:p w:rsidR="00D95FAF" w:rsidRDefault="005C1EE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37" w:type="dxa"/>
          </w:tcPr>
          <w:p w:rsidR="00D95FAF" w:rsidRDefault="005C1E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D95FAF" w:rsidRDefault="005C1E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47" w:type="dxa"/>
          </w:tcPr>
          <w:p w:rsidR="00D95FAF" w:rsidRDefault="005C1E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:rsidR="00D95FAF" w:rsidRDefault="00D95F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D95FAF" w:rsidRDefault="005C1E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95FAF" w:rsidTr="00AE2893">
        <w:trPr>
          <w:trHeight w:val="1505"/>
        </w:trPr>
        <w:tc>
          <w:tcPr>
            <w:tcW w:w="1166" w:type="dxa"/>
            <w:vMerge w:val="restart"/>
          </w:tcPr>
          <w:p w:rsidR="00D95FAF" w:rsidRDefault="005C1EED">
            <w:pPr>
              <w:rPr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ПК-2</w:t>
            </w:r>
          </w:p>
        </w:tc>
        <w:tc>
          <w:tcPr>
            <w:tcW w:w="2237" w:type="dxa"/>
            <w:vMerge w:val="restart"/>
          </w:tcPr>
          <w:p w:rsidR="00D95FAF" w:rsidRDefault="005C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новые методы и алгоритмы анализа больших массивов данных на основе методов машинного обучения и искусственного интеллекта</w:t>
            </w:r>
          </w:p>
        </w:tc>
        <w:tc>
          <w:tcPr>
            <w:tcW w:w="3147" w:type="dxa"/>
          </w:tcPr>
          <w:p w:rsidR="00D95FAF" w:rsidRDefault="005C1EE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Владеет современными методами анализа данных, в том числе, больших данных, знает их математическое обоснование, анализирует их сравнительную применимость.</w:t>
            </w:r>
          </w:p>
          <w:p w:rsidR="00D95FAF" w:rsidRDefault="00D95FAF">
            <w:pPr>
              <w:pStyle w:val="af8"/>
              <w:ind w:left="0"/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3828" w:type="dxa"/>
          </w:tcPr>
          <w:p w:rsidR="00D95FAF" w:rsidRDefault="005C1EE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Знает:</w:t>
            </w:r>
            <w:r>
              <w:rPr>
                <w:bCs/>
                <w:sz w:val="24"/>
                <w:szCs w:val="24"/>
              </w:rPr>
              <w:t xml:space="preserve"> основные способы получения, отбора, хранения и обработки больших данных, в том числе методы анализа данных, представленных различными изображениями.</w:t>
            </w:r>
          </w:p>
          <w:p w:rsidR="00D95FAF" w:rsidRDefault="005C1EED">
            <w:pPr>
              <w:jc w:val="both"/>
              <w:rPr>
                <w:strike/>
                <w:sz w:val="24"/>
                <w:szCs w:val="24"/>
                <w:highlight w:val="yellow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</w:rPr>
              <w:t xml:space="preserve">использовать техническое программное обеспечение для </w:t>
            </w:r>
            <w:r>
              <w:rPr>
                <w:bCs/>
                <w:sz w:val="24"/>
                <w:szCs w:val="24"/>
              </w:rPr>
              <w:t xml:space="preserve">анализа больших данных в виде изображений, полученных различными системами регистрации </w:t>
            </w:r>
          </w:p>
        </w:tc>
      </w:tr>
      <w:tr w:rsidR="00D95FAF" w:rsidTr="00AE2893">
        <w:trPr>
          <w:trHeight w:val="2418"/>
        </w:trPr>
        <w:tc>
          <w:tcPr>
            <w:tcW w:w="1166" w:type="dxa"/>
            <w:vMerge/>
          </w:tcPr>
          <w:p w:rsidR="00D95FAF" w:rsidRDefault="00D95FAF">
            <w:pPr>
              <w:rPr>
                <w:b/>
                <w:sz w:val="24"/>
                <w:szCs w:val="24"/>
              </w:rPr>
            </w:pPr>
          </w:p>
        </w:tc>
        <w:tc>
          <w:tcPr>
            <w:tcW w:w="2237" w:type="dxa"/>
            <w:vMerge/>
          </w:tcPr>
          <w:p w:rsidR="00D95FAF" w:rsidRDefault="00D95FAF">
            <w:pPr>
              <w:rPr>
                <w:sz w:val="24"/>
                <w:szCs w:val="24"/>
              </w:rPr>
            </w:pPr>
          </w:p>
        </w:tc>
        <w:tc>
          <w:tcPr>
            <w:tcW w:w="3147" w:type="dxa"/>
          </w:tcPr>
          <w:p w:rsidR="00D95FAF" w:rsidRDefault="005C1EE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Владеет методологией построения интеллектуальных моделей, применяет их и адаптирует к конкретной задаче с учетом специфики предметной области, характера данных и поставленной задачи.</w:t>
            </w:r>
          </w:p>
          <w:p w:rsidR="00D95FAF" w:rsidRDefault="00D95FAF">
            <w:pPr>
              <w:pStyle w:val="af8"/>
              <w:ind w:left="0"/>
              <w:contextualSpacing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3828" w:type="dxa"/>
          </w:tcPr>
          <w:p w:rsidR="00D95FAF" w:rsidRDefault="005C1EED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>основные модели представления каналов цветности изображений, каналов дальности изображений, каналов частотности изображений и их прикладное применение.</w:t>
            </w:r>
          </w:p>
          <w:p w:rsidR="00D95FAF" w:rsidRDefault="005C1EED">
            <w:pPr>
              <w:jc w:val="both"/>
              <w:rPr>
                <w:b/>
                <w:bCs/>
                <w:i/>
                <w:sz w:val="24"/>
                <w:szCs w:val="24"/>
                <w:highlight w:val="yellow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bCs/>
                <w:sz w:val="24"/>
                <w:szCs w:val="24"/>
              </w:rPr>
              <w:t xml:space="preserve">использовать пакеты прикладных программ, в том числе, библиотеки и </w:t>
            </w:r>
            <w:proofErr w:type="spellStart"/>
            <w:r>
              <w:rPr>
                <w:bCs/>
                <w:sz w:val="24"/>
                <w:szCs w:val="24"/>
              </w:rPr>
              <w:t>фреймворки</w:t>
            </w:r>
            <w:proofErr w:type="spellEnd"/>
            <w:r>
              <w:rPr>
                <w:bCs/>
                <w:sz w:val="24"/>
                <w:szCs w:val="24"/>
              </w:rPr>
              <w:t xml:space="preserve"> для построения интеллектуальных моделей обработки изображений, полученных различными системами регистрации</w:t>
            </w:r>
          </w:p>
        </w:tc>
      </w:tr>
      <w:tr w:rsidR="00D95FAF" w:rsidTr="00AE2893">
        <w:trPr>
          <w:trHeight w:val="750"/>
        </w:trPr>
        <w:tc>
          <w:tcPr>
            <w:tcW w:w="1166" w:type="dxa"/>
            <w:vMerge/>
          </w:tcPr>
          <w:p w:rsidR="00D95FAF" w:rsidRDefault="00D95FAF">
            <w:pPr>
              <w:rPr>
                <w:b/>
                <w:sz w:val="24"/>
                <w:szCs w:val="24"/>
              </w:rPr>
            </w:pPr>
          </w:p>
        </w:tc>
        <w:tc>
          <w:tcPr>
            <w:tcW w:w="2237" w:type="dxa"/>
            <w:vMerge/>
          </w:tcPr>
          <w:p w:rsidR="00D95FAF" w:rsidRDefault="00D95FAF">
            <w:pPr>
              <w:rPr>
                <w:sz w:val="24"/>
                <w:szCs w:val="24"/>
              </w:rPr>
            </w:pPr>
          </w:p>
        </w:tc>
        <w:tc>
          <w:tcPr>
            <w:tcW w:w="3147" w:type="dxa"/>
          </w:tcPr>
          <w:p w:rsidR="00D95FAF" w:rsidRDefault="005C1EED">
            <w:pPr>
              <w:pStyle w:val="af8"/>
              <w:ind w:left="0"/>
              <w:contextualSpacing/>
              <w:rPr>
                <w:strike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Совершенствует существующие и создает новые методы анализа данных, обосновывает их применимость к конкретным условиям и процессам.</w:t>
            </w:r>
          </w:p>
        </w:tc>
        <w:tc>
          <w:tcPr>
            <w:tcW w:w="3828" w:type="dxa"/>
          </w:tcPr>
          <w:p w:rsidR="00D95FAF" w:rsidRDefault="005C1EED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>основные современные средства и информационные технологии, а также методы анализа изображений различной структуры, метрики качества.</w:t>
            </w:r>
          </w:p>
          <w:p w:rsidR="00D95FAF" w:rsidRDefault="005C1EED">
            <w:pPr>
              <w:jc w:val="both"/>
              <w:rPr>
                <w:b/>
                <w:bCs/>
                <w:i/>
                <w:strike/>
                <w:sz w:val="24"/>
                <w:szCs w:val="24"/>
                <w:highlight w:val="yellow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</w:rPr>
              <w:t>применять соответствующее программное обеспечение для разработки собственных методов анализа изображений различной структуры, обосновывать эффективность разрабатываемых методов</w:t>
            </w:r>
          </w:p>
        </w:tc>
      </w:tr>
      <w:tr w:rsidR="00D95FAF" w:rsidTr="00AE2893">
        <w:trPr>
          <w:trHeight w:val="750"/>
        </w:trPr>
        <w:tc>
          <w:tcPr>
            <w:tcW w:w="1166" w:type="dxa"/>
            <w:vMerge w:val="restart"/>
          </w:tcPr>
          <w:p w:rsidR="00D95FAF" w:rsidRDefault="005C1E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ПК-4</w:t>
            </w:r>
          </w:p>
        </w:tc>
        <w:tc>
          <w:tcPr>
            <w:tcW w:w="2237" w:type="dxa"/>
            <w:vMerge w:val="restart"/>
          </w:tcPr>
          <w:p w:rsidR="00D95FAF" w:rsidRDefault="005C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разрабатывать модели машинного обучения с использованием машинного зрения </w:t>
            </w:r>
          </w:p>
        </w:tc>
        <w:tc>
          <w:tcPr>
            <w:tcW w:w="3147" w:type="dxa"/>
          </w:tcPr>
          <w:p w:rsidR="00D95FAF" w:rsidRDefault="005C1EED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Демонстрирует знание основных принципов и порядка применения библиотек, программных платформ (</w:t>
            </w:r>
            <w:proofErr w:type="spellStart"/>
            <w:r>
              <w:rPr>
                <w:sz w:val="24"/>
                <w:szCs w:val="24"/>
              </w:rPr>
              <w:t>фреймворков</w:t>
            </w:r>
            <w:proofErr w:type="spellEnd"/>
            <w:r>
              <w:rPr>
                <w:sz w:val="24"/>
                <w:szCs w:val="24"/>
              </w:rPr>
              <w:t>) и программных комплексов машинного обучения.</w:t>
            </w:r>
          </w:p>
        </w:tc>
        <w:tc>
          <w:tcPr>
            <w:tcW w:w="3828" w:type="dxa"/>
          </w:tcPr>
          <w:p w:rsidR="00D95FAF" w:rsidRDefault="005C1EED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современные </w:t>
            </w:r>
            <w:proofErr w:type="spellStart"/>
            <w:r>
              <w:rPr>
                <w:sz w:val="24"/>
                <w:szCs w:val="24"/>
              </w:rPr>
              <w:t>фреймворки</w:t>
            </w:r>
            <w:proofErr w:type="spellEnd"/>
            <w:r>
              <w:rPr>
                <w:sz w:val="24"/>
                <w:szCs w:val="24"/>
              </w:rPr>
              <w:t xml:space="preserve"> для работы с изображениями при построении моделей машинного обучения</w:t>
            </w:r>
          </w:p>
          <w:p w:rsidR="00D95FAF" w:rsidRDefault="005C1EED">
            <w:pPr>
              <w:jc w:val="both"/>
              <w:rPr>
                <w:b/>
                <w:bCs/>
                <w:i/>
                <w:strike/>
                <w:sz w:val="24"/>
                <w:szCs w:val="24"/>
                <w:highlight w:val="yellow"/>
              </w:rPr>
            </w:pPr>
            <w:r>
              <w:rPr>
                <w:b/>
                <w:bCs/>
                <w:i/>
                <w:sz w:val="24"/>
                <w:szCs w:val="24"/>
              </w:rPr>
              <w:t>Умеет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использовать функционал специализированных библиотек и программных платформ для решения задач анализа изображений, регистрируемых различными источниками, с помощью методов машинного обучения</w:t>
            </w:r>
          </w:p>
        </w:tc>
      </w:tr>
      <w:tr w:rsidR="00D95FAF" w:rsidTr="00AE2893">
        <w:trPr>
          <w:trHeight w:val="750"/>
        </w:trPr>
        <w:tc>
          <w:tcPr>
            <w:tcW w:w="1166" w:type="dxa"/>
            <w:vMerge/>
          </w:tcPr>
          <w:p w:rsidR="00D95FAF" w:rsidRDefault="00D95FAF">
            <w:pPr>
              <w:rPr>
                <w:b/>
                <w:sz w:val="24"/>
                <w:szCs w:val="24"/>
              </w:rPr>
            </w:pPr>
          </w:p>
        </w:tc>
        <w:tc>
          <w:tcPr>
            <w:tcW w:w="2237" w:type="dxa"/>
            <w:vMerge/>
          </w:tcPr>
          <w:p w:rsidR="00D95FAF" w:rsidRDefault="00D95FAF">
            <w:pPr>
              <w:rPr>
                <w:sz w:val="24"/>
                <w:szCs w:val="24"/>
              </w:rPr>
            </w:pPr>
          </w:p>
        </w:tc>
        <w:tc>
          <w:tcPr>
            <w:tcW w:w="3147" w:type="dxa"/>
          </w:tcPr>
          <w:p w:rsidR="00D95FAF" w:rsidRDefault="005C1EED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Использует методы машинного обучения и глубокого обучения для задач компьютерного зрения.</w:t>
            </w:r>
          </w:p>
        </w:tc>
        <w:tc>
          <w:tcPr>
            <w:tcW w:w="3828" w:type="dxa"/>
          </w:tcPr>
          <w:p w:rsidR="00D95FAF" w:rsidRDefault="005C1EED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основные методы машинного и глубокого обучения для решения задач обработки изображений разного типа </w:t>
            </w:r>
          </w:p>
          <w:p w:rsidR="00D95FAF" w:rsidRDefault="005C1EED">
            <w:pPr>
              <w:jc w:val="both"/>
              <w:rPr>
                <w:b/>
                <w:bCs/>
                <w:i/>
                <w:strike/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Умеет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использовать методы машинного и глубокого обучения для реализации систем компьютерного зрения, обрабатывающих изображения разного типа.</w:t>
            </w:r>
          </w:p>
        </w:tc>
      </w:tr>
      <w:tr w:rsidR="00D95FAF" w:rsidTr="00AE2893">
        <w:trPr>
          <w:trHeight w:val="750"/>
        </w:trPr>
        <w:tc>
          <w:tcPr>
            <w:tcW w:w="1166" w:type="dxa"/>
            <w:vMerge/>
          </w:tcPr>
          <w:p w:rsidR="00D95FAF" w:rsidRDefault="00D95FAF">
            <w:pPr>
              <w:rPr>
                <w:b/>
                <w:sz w:val="24"/>
                <w:szCs w:val="24"/>
              </w:rPr>
            </w:pPr>
          </w:p>
        </w:tc>
        <w:tc>
          <w:tcPr>
            <w:tcW w:w="2237" w:type="dxa"/>
            <w:vMerge/>
          </w:tcPr>
          <w:p w:rsidR="00D95FAF" w:rsidRDefault="00D95FAF">
            <w:pPr>
              <w:rPr>
                <w:sz w:val="24"/>
                <w:szCs w:val="24"/>
              </w:rPr>
            </w:pPr>
          </w:p>
        </w:tc>
        <w:tc>
          <w:tcPr>
            <w:tcW w:w="3147" w:type="dxa"/>
          </w:tcPr>
          <w:p w:rsidR="00D95FAF" w:rsidRDefault="005C1EED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Демонстрирует знание и умение применения в задачах промышленного программирования существующих инструментальных средств поддержки компьютерного зрения.</w:t>
            </w:r>
          </w:p>
          <w:p w:rsidR="00D95FAF" w:rsidRDefault="00D95FAF">
            <w:pPr>
              <w:contextualSpacing/>
              <w:jc w:val="both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3828" w:type="dxa"/>
          </w:tcPr>
          <w:p w:rsidR="00D95FAF" w:rsidRDefault="005C1EED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методы внедрения разработанных моделей компьютерного зрения в программный код интеллектуальной системы </w:t>
            </w:r>
          </w:p>
          <w:p w:rsidR="00D95FAF" w:rsidRDefault="005C1EED">
            <w:pPr>
              <w:jc w:val="both"/>
              <w:rPr>
                <w:b/>
                <w:bCs/>
                <w:i/>
                <w:strike/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Умеет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разрабатывать программы с дружественным интерфейсом, применяющие инструментальные средства поддержки компьютерного зрения</w:t>
            </w:r>
          </w:p>
        </w:tc>
      </w:tr>
      <w:tr w:rsidR="00D95FAF" w:rsidTr="00AE2893">
        <w:trPr>
          <w:trHeight w:val="750"/>
        </w:trPr>
        <w:tc>
          <w:tcPr>
            <w:tcW w:w="1166" w:type="dxa"/>
            <w:vMerge/>
          </w:tcPr>
          <w:p w:rsidR="00D95FAF" w:rsidRDefault="00D95FAF">
            <w:pPr>
              <w:rPr>
                <w:b/>
                <w:sz w:val="24"/>
                <w:szCs w:val="24"/>
              </w:rPr>
            </w:pPr>
          </w:p>
        </w:tc>
        <w:tc>
          <w:tcPr>
            <w:tcW w:w="2237" w:type="dxa"/>
            <w:vMerge/>
          </w:tcPr>
          <w:p w:rsidR="00D95FAF" w:rsidRDefault="00D95FAF">
            <w:pPr>
              <w:rPr>
                <w:sz w:val="24"/>
                <w:szCs w:val="24"/>
              </w:rPr>
            </w:pPr>
          </w:p>
        </w:tc>
        <w:tc>
          <w:tcPr>
            <w:tcW w:w="3147" w:type="dxa"/>
          </w:tcPr>
          <w:p w:rsidR="00D95FAF" w:rsidRDefault="005C1EED">
            <w:pPr>
              <w:pStyle w:val="af8"/>
              <w:ind w:left="0"/>
              <w:contextualSpacing/>
              <w:jc w:val="both"/>
              <w:rPr>
                <w:strike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ab/>
              <w:t>Демонстрирует знание  основных задач и областей применения систем компьютерного зрения,  обосновывает их применимость к решению конкретной практико-ориентированной задачи.</w:t>
            </w:r>
          </w:p>
        </w:tc>
        <w:tc>
          <w:tcPr>
            <w:tcW w:w="3828" w:type="dxa"/>
          </w:tcPr>
          <w:p w:rsidR="00D95FAF" w:rsidRDefault="005C1EED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системы регистрации изображений и область применения алгоритмов компьютерного зрения для разных типов изображений </w:t>
            </w:r>
          </w:p>
          <w:p w:rsidR="00D95FAF" w:rsidRDefault="005C1EED">
            <w:pPr>
              <w:jc w:val="both"/>
              <w:rPr>
                <w:b/>
                <w:bCs/>
                <w:i/>
                <w:strike/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Умеет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выбирать и использовать методы компьютерного зрения для решения конкретных практико-ориентированных задач</w:t>
            </w:r>
          </w:p>
        </w:tc>
      </w:tr>
    </w:tbl>
    <w:p w:rsidR="00D95FAF" w:rsidRDefault="00D95FAF">
      <w:pPr>
        <w:rPr>
          <w:sz w:val="28"/>
          <w:szCs w:val="28"/>
        </w:rPr>
      </w:pPr>
    </w:p>
    <w:p w:rsidR="00D95FAF" w:rsidRDefault="005C1EED" w:rsidP="00AE2893">
      <w:pPr>
        <w:jc w:val="both"/>
        <w:rPr>
          <w:b/>
          <w:sz w:val="28"/>
          <w:szCs w:val="28"/>
        </w:rPr>
      </w:pPr>
      <w:r w:rsidRPr="00AE2893">
        <w:rPr>
          <w:b/>
          <w:sz w:val="28"/>
          <w:szCs w:val="28"/>
        </w:rPr>
        <w:t xml:space="preserve">3. </w:t>
      </w:r>
      <w:bookmarkStart w:id="5" w:name="_Toc120645692"/>
      <w:r w:rsidRPr="00AE2893">
        <w:rPr>
          <w:b/>
          <w:sz w:val="28"/>
          <w:szCs w:val="28"/>
        </w:rPr>
        <w:t>Место дисциплины в структуре образовательной программы</w:t>
      </w:r>
      <w:bookmarkEnd w:id="5"/>
    </w:p>
    <w:p w:rsidR="00AE2893" w:rsidRPr="00AE2893" w:rsidRDefault="00AE2893" w:rsidP="00AE2893">
      <w:pPr>
        <w:jc w:val="both"/>
        <w:rPr>
          <w:b/>
          <w:sz w:val="28"/>
          <w:szCs w:val="28"/>
        </w:rPr>
      </w:pPr>
    </w:p>
    <w:p w:rsidR="00D95FAF" w:rsidRDefault="005C1EED">
      <w:pPr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«Компьютерная оптика и системы регистрации изображений» относится к Модулю дисциплин по выбору, углубляющих освоение программы магистратуры «Компьютерное зрение» по направлению подготовки 01.04.02-Прикладная математика и информатика. </w:t>
      </w:r>
    </w:p>
    <w:p w:rsidR="00D95FAF" w:rsidRDefault="005C1EE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Изучение дисциплины «Компьютерная оптика и системы регистрации изображений» базируется на знаниях, полученных в рамках изучения дисциплин «Построение и оценка моделей машинного обучения», «Современные </w:t>
      </w:r>
      <w:proofErr w:type="spellStart"/>
      <w:r>
        <w:rPr>
          <w:sz w:val="28"/>
          <w:szCs w:val="28"/>
        </w:rPr>
        <w:t>нейросетевые</w:t>
      </w:r>
      <w:proofErr w:type="spellEnd"/>
      <w:r>
        <w:rPr>
          <w:sz w:val="28"/>
          <w:szCs w:val="28"/>
        </w:rPr>
        <w:t xml:space="preserve"> технологии». Изучается параллельно с дисциплиной «Цифровая обработка изображений», будет способствовать лучшему освоению дисциплины «Прикладные модели и методы компьютерного зрения», </w:t>
      </w:r>
      <w:proofErr w:type="spellStart"/>
      <w:r>
        <w:rPr>
          <w:sz w:val="28"/>
          <w:szCs w:val="28"/>
        </w:rPr>
        <w:t>изучающейся</w:t>
      </w:r>
      <w:proofErr w:type="spellEnd"/>
      <w:r>
        <w:rPr>
          <w:sz w:val="28"/>
          <w:szCs w:val="28"/>
        </w:rPr>
        <w:t xml:space="preserve"> в следующих модулях. </w:t>
      </w:r>
    </w:p>
    <w:p w:rsidR="00AE2893" w:rsidRDefault="00AE2893" w:rsidP="00AE2893">
      <w:pPr>
        <w:spacing w:line="360" w:lineRule="auto"/>
        <w:jc w:val="both"/>
        <w:rPr>
          <w:b/>
          <w:sz w:val="28"/>
          <w:szCs w:val="28"/>
        </w:rPr>
      </w:pPr>
      <w:bookmarkStart w:id="6" w:name="_Toc120645693"/>
    </w:p>
    <w:p w:rsidR="00D95FAF" w:rsidRPr="00AE2893" w:rsidRDefault="005C1EED" w:rsidP="00AE2893">
      <w:pPr>
        <w:spacing w:line="360" w:lineRule="auto"/>
        <w:jc w:val="both"/>
        <w:rPr>
          <w:b/>
          <w:sz w:val="28"/>
          <w:szCs w:val="28"/>
        </w:rPr>
      </w:pPr>
      <w:r w:rsidRPr="00AE2893"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r w:rsidRPr="00AE2893">
        <w:rPr>
          <w:b/>
          <w:sz w:val="28"/>
          <w:szCs w:val="28"/>
        </w:rPr>
        <w:t xml:space="preserve"> </w:t>
      </w:r>
    </w:p>
    <w:tbl>
      <w:tblPr>
        <w:tblW w:w="4500" w:type="pct"/>
        <w:tblLook w:val="01E0" w:firstRow="1" w:lastRow="1" w:firstColumn="1" w:lastColumn="1" w:noHBand="0" w:noVBand="0"/>
      </w:tblPr>
      <w:tblGrid>
        <w:gridCol w:w="4137"/>
        <w:gridCol w:w="2225"/>
        <w:gridCol w:w="2814"/>
      </w:tblGrid>
      <w:tr w:rsidR="00D95FAF">
        <w:trPr>
          <w:trHeight w:val="370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:rsidR="00D95FAF" w:rsidRDefault="005C1EED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Модуль 5</w:t>
            </w:r>
          </w:p>
          <w:p w:rsidR="00D95FAF" w:rsidRDefault="005C1EED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D95FAF">
        <w:trPr>
          <w:trHeight w:val="211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D95FAF" w:rsidRDefault="005C1EED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D95FAF" w:rsidRDefault="005C1EED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3/108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D95FAF" w:rsidRDefault="005C1EED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108</w:t>
            </w:r>
          </w:p>
        </w:tc>
      </w:tr>
      <w:tr w:rsidR="00D95FAF">
        <w:trPr>
          <w:trHeight w:val="423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D95FAF" w:rsidRDefault="005C1EED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:rsidR="00D95FAF" w:rsidRDefault="005C1EED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D95FAF" w:rsidRDefault="005C1EED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32</w:t>
            </w:r>
            <w:r>
              <w:rPr>
                <w:b/>
                <w:i/>
                <w:color w:val="00000A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D95FAF" w:rsidRDefault="005C1EED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32</w:t>
            </w:r>
          </w:p>
        </w:tc>
      </w:tr>
      <w:tr w:rsidR="00D95FAF">
        <w:trPr>
          <w:trHeight w:val="415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i/>
                <w:color w:val="00000A"/>
                <w:sz w:val="24"/>
                <w:szCs w:val="24"/>
              </w:rPr>
              <w:t xml:space="preserve">8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i/>
                <w:color w:val="00000A"/>
                <w:sz w:val="24"/>
                <w:szCs w:val="24"/>
              </w:rPr>
              <w:t>8</w:t>
            </w:r>
          </w:p>
        </w:tc>
      </w:tr>
      <w:tr w:rsidR="00D95FAF">
        <w:trPr>
          <w:trHeight w:val="573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 xml:space="preserve">24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24</w:t>
            </w:r>
          </w:p>
        </w:tc>
      </w:tr>
      <w:tr w:rsidR="00D95FAF">
        <w:trPr>
          <w:trHeight w:val="282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D95FAF" w:rsidRDefault="005C1EED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D95FAF" w:rsidRDefault="005C1EED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76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D95FAF" w:rsidRDefault="005C1EED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76</w:t>
            </w:r>
          </w:p>
        </w:tc>
      </w:tr>
      <w:tr w:rsidR="00D95FAF">
        <w:trPr>
          <w:trHeight w:val="573"/>
        </w:trPr>
        <w:tc>
          <w:tcPr>
            <w:tcW w:w="6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D95FAF">
        <w:trPr>
          <w:trHeight w:val="573"/>
        </w:trPr>
        <w:tc>
          <w:tcPr>
            <w:tcW w:w="6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Зачет</w:t>
            </w:r>
          </w:p>
        </w:tc>
      </w:tr>
    </w:tbl>
    <w:p w:rsidR="00D95FAF" w:rsidRDefault="00D95FAF">
      <w:pPr>
        <w:spacing w:line="276" w:lineRule="auto"/>
        <w:rPr>
          <w:b/>
          <w:color w:val="00000A"/>
          <w:sz w:val="28"/>
          <w:szCs w:val="28"/>
        </w:rPr>
      </w:pPr>
    </w:p>
    <w:p w:rsidR="00D95FAF" w:rsidRPr="00AE2893" w:rsidRDefault="005C1EED" w:rsidP="00AE2893">
      <w:pPr>
        <w:spacing w:line="360" w:lineRule="auto"/>
        <w:jc w:val="both"/>
        <w:rPr>
          <w:b/>
          <w:sz w:val="28"/>
          <w:szCs w:val="28"/>
        </w:rPr>
      </w:pPr>
      <w:bookmarkStart w:id="7" w:name="_Toc120645694"/>
      <w:r w:rsidRPr="00AE2893">
        <w:rPr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:rsidR="00D95FAF" w:rsidRPr="00AE2893" w:rsidRDefault="005C1EED" w:rsidP="00AE2893">
      <w:pPr>
        <w:spacing w:line="360" w:lineRule="auto"/>
        <w:jc w:val="both"/>
        <w:rPr>
          <w:b/>
          <w:sz w:val="28"/>
          <w:szCs w:val="28"/>
        </w:rPr>
      </w:pPr>
      <w:bookmarkStart w:id="8" w:name="_Toc120645695"/>
      <w:r w:rsidRPr="00AE2893">
        <w:rPr>
          <w:b/>
          <w:sz w:val="28"/>
          <w:szCs w:val="28"/>
        </w:rPr>
        <w:t>5.1. Содержание дисциплины</w:t>
      </w:r>
      <w:bookmarkEnd w:id="8"/>
    </w:p>
    <w:p w:rsidR="00D95FAF" w:rsidRDefault="005C1EED">
      <w:pPr>
        <w:widowControl/>
        <w:tabs>
          <w:tab w:val="right" w:pos="93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1. Оптические изображения</w:t>
      </w:r>
    </w:p>
    <w:p w:rsidR="00D95FAF" w:rsidRDefault="005C1EED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Физическое представление света. Отражение волны. Преломление волны. Спектр. Видимый диапазон. Цвета. Фокусное расстояние. Оптическая камера. Разрешение камеры. Дисторсия. Полутоновое изображение. Цветное изображение. Модели </w:t>
      </w:r>
      <w:r>
        <w:rPr>
          <w:sz w:val="28"/>
          <w:szCs w:val="28"/>
          <w:lang w:val="en-US"/>
        </w:rPr>
        <w:t>RGB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CMYK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HEX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HSV</w:t>
      </w:r>
      <w:r>
        <w:rPr>
          <w:sz w:val="28"/>
          <w:szCs w:val="28"/>
        </w:rPr>
        <w:t xml:space="preserve">. Основной функционал </w:t>
      </w:r>
      <w:proofErr w:type="spellStart"/>
      <w:r>
        <w:rPr>
          <w:sz w:val="28"/>
          <w:szCs w:val="28"/>
        </w:rPr>
        <w:t>OpenCV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Pillow</w:t>
      </w:r>
      <w:proofErr w:type="spellEnd"/>
      <w:r>
        <w:rPr>
          <w:sz w:val="28"/>
          <w:szCs w:val="28"/>
        </w:rPr>
        <w:t xml:space="preserve">. Дифракция, интерференция. Геометрическая оптика. Аналоговые и цифровые камеры. Объектив. Зум. </w:t>
      </w:r>
      <w:r>
        <w:rPr>
          <w:sz w:val="28"/>
          <w:szCs w:val="28"/>
          <w:lang w:val="en-US"/>
        </w:rPr>
        <w:t>PTZ</w:t>
      </w:r>
      <w:r>
        <w:rPr>
          <w:sz w:val="28"/>
          <w:szCs w:val="28"/>
        </w:rPr>
        <w:t>-устройство.</w:t>
      </w:r>
    </w:p>
    <w:p w:rsidR="00D95FAF" w:rsidRDefault="005C1EED">
      <w:pPr>
        <w:widowControl/>
        <w:tabs>
          <w:tab w:val="right" w:pos="93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2. Радиолокационные изображения</w:t>
      </w:r>
    </w:p>
    <w:p w:rsidR="00D95FAF" w:rsidRDefault="005C1EE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понятия радиолокации. Дальность. Азимут. Полярная система координат. Диапазоны радиоволн и их особенности. Доплеровский сдвиг частоты. Диапазоны ВЧ и СВЧ. Синтезированная апертура антенны. Наклонная дальность. Преобразование Фурье. Модели радиолокационных изображений. Аддитивная помеха. Фильтрация. Распознавание радиолокационных изображений.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-диапазон,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-диапазон,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-диапазон. Затухание радиоволн. Эффективная площадь рассеивания. Дешифрация радиолокационных изображений.</w:t>
      </w:r>
    </w:p>
    <w:p w:rsidR="00D95FAF" w:rsidRDefault="005C1EED">
      <w:pPr>
        <w:widowControl/>
        <w:tabs>
          <w:tab w:val="right" w:pos="93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Рентгеновские изображения</w:t>
      </w:r>
    </w:p>
    <w:p w:rsidR="00D95FAF" w:rsidRDefault="005C1EED">
      <w:pPr>
        <w:widowControl/>
        <w:tabs>
          <w:tab w:val="right" w:pos="93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УФ излучение и его особенности. Системы оптико-компьютерной томографии. Срез ОКТ снимка. Рентгеновские изображения в медицине. Рентгеновские снимки в транспортной безопасности. Сегментация медицинских снимков. Обнаружение аномалий на медицинских снимках. Обнаружение запрещенных предметов на снимках багажа. Воссоздание 3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модели по ОКТ снимкам. Системы одномерного сканирования. Системы двумерного сканирования. </w:t>
      </w:r>
      <w:proofErr w:type="spellStart"/>
      <w:r>
        <w:rPr>
          <w:sz w:val="28"/>
          <w:szCs w:val="28"/>
        </w:rPr>
        <w:t>Интроскопы</w:t>
      </w:r>
      <w:proofErr w:type="spellEnd"/>
      <w:r>
        <w:rPr>
          <w:sz w:val="28"/>
          <w:szCs w:val="28"/>
        </w:rPr>
        <w:t>. Сканеры персонального досмотра.</w:t>
      </w:r>
    </w:p>
    <w:p w:rsidR="00D95FAF" w:rsidRDefault="005C1EED">
      <w:pPr>
        <w:widowControl/>
        <w:tabs>
          <w:tab w:val="right" w:pos="93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4. Многозональные изображения</w:t>
      </w:r>
    </w:p>
    <w:p w:rsidR="00D95FAF" w:rsidRPr="00AE2893" w:rsidRDefault="005C1EED" w:rsidP="00AE289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Системы дистанционного зондирования Земли. Спутниковый снимок. Частотные каналы. Системы спутникового мониторинга </w:t>
      </w:r>
      <w:r>
        <w:rPr>
          <w:sz w:val="28"/>
          <w:szCs w:val="28"/>
          <w:lang w:val="en-US"/>
        </w:rPr>
        <w:t>MODIS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LandSat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Sentinel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 xml:space="preserve">Sentinel Hub. Google Earth Engine. Zoom Earth. </w:t>
      </w:r>
      <w:r>
        <w:rPr>
          <w:sz w:val="28"/>
          <w:szCs w:val="28"/>
        </w:rPr>
        <w:t>Индексы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вегетативности</w:t>
      </w:r>
      <w:proofErr w:type="spellEnd"/>
      <w:r>
        <w:rPr>
          <w:sz w:val="28"/>
          <w:szCs w:val="28"/>
          <w:lang w:val="en-US"/>
        </w:rPr>
        <w:t xml:space="preserve"> NDVI, EVI, SAVI.  </w:t>
      </w:r>
      <w:r>
        <w:rPr>
          <w:sz w:val="28"/>
          <w:szCs w:val="28"/>
        </w:rPr>
        <w:t xml:space="preserve">Прикладные задачи компьютерного зрения в области спутникового мониторинга. Обнаружение очагов пожаров. Сегментация спутниковых изображений. Анализ временных рядов на основе спутниковых снимков. Система </w:t>
      </w:r>
      <w:r>
        <w:rPr>
          <w:sz w:val="28"/>
          <w:szCs w:val="28"/>
          <w:lang w:val="en-US"/>
        </w:rPr>
        <w:t>ArcGIS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RXD</w:t>
      </w:r>
      <w:r>
        <w:rPr>
          <w:sz w:val="28"/>
          <w:szCs w:val="28"/>
        </w:rPr>
        <w:t xml:space="preserve">-детекторы. </w:t>
      </w:r>
      <w:proofErr w:type="spellStart"/>
      <w:r>
        <w:rPr>
          <w:sz w:val="28"/>
          <w:szCs w:val="28"/>
        </w:rPr>
        <w:t>Полизональные</w:t>
      </w:r>
      <w:proofErr w:type="spellEnd"/>
      <w:r>
        <w:rPr>
          <w:sz w:val="28"/>
          <w:szCs w:val="28"/>
        </w:rPr>
        <w:t xml:space="preserve"> изображения. Мультиспектральные системы. </w:t>
      </w:r>
      <w:proofErr w:type="spellStart"/>
      <w:r>
        <w:rPr>
          <w:sz w:val="28"/>
          <w:szCs w:val="28"/>
        </w:rPr>
        <w:t>Гиперспектральные</w:t>
      </w:r>
      <w:proofErr w:type="spellEnd"/>
      <w:r>
        <w:rPr>
          <w:sz w:val="28"/>
          <w:szCs w:val="28"/>
        </w:rPr>
        <w:t xml:space="preserve"> системы. Модели спутниковых изображений на основе случайных полей. </w:t>
      </w:r>
    </w:p>
    <w:p w:rsidR="00D95FAF" w:rsidRDefault="005C1EED">
      <w:pPr>
        <w:widowControl/>
        <w:tabs>
          <w:tab w:val="right" w:pos="93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Системы </w:t>
      </w:r>
      <w:proofErr w:type="spellStart"/>
      <w:r>
        <w:rPr>
          <w:b/>
          <w:sz w:val="28"/>
          <w:szCs w:val="28"/>
        </w:rPr>
        <w:t>стереозрения</w:t>
      </w:r>
      <w:proofErr w:type="spellEnd"/>
    </w:p>
    <w:p w:rsidR="00D95FAF" w:rsidRDefault="005C1EE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Монокулярное и </w:t>
      </w:r>
      <w:proofErr w:type="spellStart"/>
      <w:r>
        <w:rPr>
          <w:bCs/>
          <w:sz w:val="28"/>
          <w:szCs w:val="28"/>
        </w:rPr>
        <w:t>стереозрение</w:t>
      </w:r>
      <w:proofErr w:type="spellEnd"/>
      <w:r>
        <w:rPr>
          <w:sz w:val="28"/>
          <w:szCs w:val="28"/>
        </w:rPr>
        <w:t xml:space="preserve">. Проективная камера. Пара камер. Поле </w:t>
      </w:r>
      <w:proofErr w:type="spellStart"/>
      <w:r>
        <w:rPr>
          <w:sz w:val="28"/>
          <w:szCs w:val="28"/>
        </w:rPr>
        <w:t>диспарантности</w:t>
      </w:r>
      <w:proofErr w:type="spellEnd"/>
      <w:r>
        <w:rPr>
          <w:sz w:val="28"/>
          <w:szCs w:val="28"/>
        </w:rPr>
        <w:t xml:space="preserve">. Карта глубины. Облако точек объекта. </w:t>
      </w:r>
      <w:proofErr w:type="spellStart"/>
      <w:r>
        <w:rPr>
          <w:sz w:val="28"/>
          <w:szCs w:val="28"/>
        </w:rPr>
        <w:t>Лидары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LiDAR</w:t>
      </w:r>
      <w:r>
        <w:rPr>
          <w:sz w:val="28"/>
          <w:szCs w:val="28"/>
        </w:rPr>
        <w:t xml:space="preserve">. Стереокамеры </w:t>
      </w:r>
      <w:r>
        <w:rPr>
          <w:sz w:val="28"/>
          <w:szCs w:val="28"/>
          <w:lang w:val="en-US"/>
        </w:rPr>
        <w:t>Real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Sense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ZED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Oak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Time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Flight</w:t>
      </w:r>
      <w:r>
        <w:rPr>
          <w:sz w:val="28"/>
          <w:szCs w:val="28"/>
        </w:rPr>
        <w:t xml:space="preserve"> системы. Оценка расстояний. </w:t>
      </w:r>
      <w:r>
        <w:rPr>
          <w:sz w:val="28"/>
          <w:szCs w:val="28"/>
        </w:rPr>
        <w:lastRenderedPageBreak/>
        <w:t xml:space="preserve">Модели предсказания глубины. </w:t>
      </w:r>
      <w:r>
        <w:rPr>
          <w:sz w:val="28"/>
          <w:szCs w:val="28"/>
          <w:lang w:val="en-US"/>
        </w:rPr>
        <w:t>KITTI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Vision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Benchmark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Structured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Light</w:t>
      </w:r>
      <w:r>
        <w:rPr>
          <w:sz w:val="28"/>
          <w:szCs w:val="28"/>
        </w:rPr>
        <w:t xml:space="preserve"> – камеры структурного света. </w:t>
      </w:r>
      <w:r>
        <w:rPr>
          <w:sz w:val="28"/>
          <w:szCs w:val="28"/>
          <w:lang w:val="en-US"/>
        </w:rPr>
        <w:t>Light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Field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пленоптические</w:t>
      </w:r>
      <w:proofErr w:type="spellEnd"/>
      <w:r>
        <w:rPr>
          <w:sz w:val="28"/>
          <w:szCs w:val="28"/>
        </w:rPr>
        <w:t xml:space="preserve"> камеры. Фотограмметрия. </w:t>
      </w:r>
      <w:r>
        <w:rPr>
          <w:color w:val="000000"/>
          <w:sz w:val="28"/>
          <w:szCs w:val="28"/>
        </w:rPr>
        <w:t xml:space="preserve">3D-изображения. Мультисенсорный крупномасштабный </w:t>
      </w:r>
      <w:proofErr w:type="spellStart"/>
      <w:r>
        <w:rPr>
          <w:color w:val="000000"/>
          <w:sz w:val="28"/>
          <w:szCs w:val="28"/>
        </w:rPr>
        <w:t>датасет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Skoltech</w:t>
      </w:r>
      <w:proofErr w:type="spellEnd"/>
      <w:r>
        <w:rPr>
          <w:color w:val="000000"/>
          <w:sz w:val="28"/>
          <w:szCs w:val="28"/>
        </w:rPr>
        <w:t>.</w:t>
      </w:r>
    </w:p>
    <w:p w:rsidR="00D95FAF" w:rsidRDefault="005C1EED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6. Трансформация и последовательности изображений</w:t>
      </w:r>
    </w:p>
    <w:p w:rsidR="00D95FAF" w:rsidRDefault="005C1EE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Аугментация изображений. Аффинные преобразования. Сдвиг, поворот, масштаб. Зеркальное отражение. Размытие, контрастность, яркость. Аддитивный шум. Фото и видео. </w:t>
      </w:r>
      <w:proofErr w:type="spellStart"/>
      <w:r>
        <w:rPr>
          <w:sz w:val="28"/>
          <w:szCs w:val="28"/>
        </w:rPr>
        <w:t>Межкадровая</w:t>
      </w:r>
      <w:proofErr w:type="spellEnd"/>
      <w:r>
        <w:rPr>
          <w:sz w:val="28"/>
          <w:szCs w:val="28"/>
        </w:rPr>
        <w:t xml:space="preserve"> корреляция. Совмещение изображений. Производительность камеры, </w:t>
      </w:r>
      <w:r>
        <w:rPr>
          <w:sz w:val="28"/>
          <w:szCs w:val="28"/>
          <w:lang w:val="en-US"/>
        </w:rPr>
        <w:t>FPS</w:t>
      </w:r>
      <w:r>
        <w:rPr>
          <w:sz w:val="28"/>
          <w:szCs w:val="28"/>
        </w:rPr>
        <w:t xml:space="preserve">. Трекинг объектов. Фильтр </w:t>
      </w:r>
      <w:proofErr w:type="spellStart"/>
      <w:r>
        <w:rPr>
          <w:sz w:val="28"/>
          <w:szCs w:val="28"/>
        </w:rPr>
        <w:t>Калмана</w:t>
      </w:r>
      <w:proofErr w:type="spellEnd"/>
      <w:r>
        <w:rPr>
          <w:sz w:val="28"/>
          <w:szCs w:val="28"/>
        </w:rPr>
        <w:t xml:space="preserve">. Оптический поток. Вектор движения. Приблизительная оценка скорости. Сервис </w:t>
      </w:r>
      <w:proofErr w:type="spellStart"/>
      <w:r>
        <w:rPr>
          <w:sz w:val="28"/>
          <w:szCs w:val="28"/>
          <w:lang w:val="en-US"/>
        </w:rPr>
        <w:t>iVideon</w:t>
      </w:r>
      <w:proofErr w:type="spellEnd"/>
      <w:r>
        <w:rPr>
          <w:sz w:val="28"/>
          <w:szCs w:val="28"/>
        </w:rPr>
        <w:t xml:space="preserve">. Обработка данных множества камер. Технология </w:t>
      </w:r>
      <w:r>
        <w:rPr>
          <w:sz w:val="28"/>
          <w:szCs w:val="28"/>
          <w:lang w:val="en-US"/>
        </w:rPr>
        <w:t>Deep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Stream</w:t>
      </w:r>
      <w:r>
        <w:rPr>
          <w:sz w:val="28"/>
          <w:szCs w:val="28"/>
        </w:rPr>
        <w:t>.</w:t>
      </w:r>
    </w:p>
    <w:p w:rsidR="00D95FAF" w:rsidRDefault="00D95FAF"/>
    <w:p w:rsidR="00D95FAF" w:rsidRPr="00AE2893" w:rsidRDefault="005C1EED">
      <w:pPr>
        <w:rPr>
          <w:b/>
          <w:sz w:val="28"/>
          <w:szCs w:val="28"/>
        </w:rPr>
      </w:pPr>
      <w:bookmarkStart w:id="9" w:name="_Toc120645696"/>
      <w:r w:rsidRPr="00AE2893">
        <w:rPr>
          <w:b/>
          <w:sz w:val="28"/>
          <w:szCs w:val="28"/>
        </w:rPr>
        <w:t xml:space="preserve">5.2. </w:t>
      </w:r>
      <w:proofErr w:type="spellStart"/>
      <w:r w:rsidRPr="00AE2893">
        <w:rPr>
          <w:b/>
          <w:sz w:val="28"/>
          <w:szCs w:val="28"/>
        </w:rPr>
        <w:t>Учебно</w:t>
      </w:r>
      <w:proofErr w:type="spellEnd"/>
      <w:r w:rsidRPr="00AE2893">
        <w:rPr>
          <w:b/>
          <w:sz w:val="28"/>
          <w:szCs w:val="28"/>
        </w:rPr>
        <w:t>–тематический план</w:t>
      </w:r>
      <w:bookmarkEnd w:id="9"/>
    </w:p>
    <w:p w:rsidR="00D95FAF" w:rsidRDefault="00D95FAF">
      <w:pPr>
        <w:spacing w:line="276" w:lineRule="auto"/>
        <w:rPr>
          <w:bCs/>
          <w:color w:val="00000A"/>
          <w:sz w:val="24"/>
          <w:szCs w:val="24"/>
          <w:lang w:val="en-US"/>
        </w:rPr>
      </w:pPr>
    </w:p>
    <w:tbl>
      <w:tblPr>
        <w:tblW w:w="5211" w:type="pct"/>
        <w:tblInd w:w="-431" w:type="dxa"/>
        <w:tblLayout w:type="fixed"/>
        <w:tblLook w:val="01E0" w:firstRow="1" w:lastRow="1" w:firstColumn="1" w:lastColumn="1" w:noHBand="0" w:noVBand="0"/>
      </w:tblPr>
      <w:tblGrid>
        <w:gridCol w:w="735"/>
        <w:gridCol w:w="2128"/>
        <w:gridCol w:w="965"/>
        <w:gridCol w:w="1134"/>
        <w:gridCol w:w="851"/>
        <w:gridCol w:w="1417"/>
        <w:gridCol w:w="1502"/>
        <w:gridCol w:w="1893"/>
      </w:tblGrid>
      <w:tr w:rsidR="00D95FAF" w:rsidTr="00AE2893"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Pr="00AE2893" w:rsidRDefault="005C1EED">
            <w:pPr>
              <w:ind w:right="321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 w:rsidRPr="00AE2893">
              <w:rPr>
                <w:rFonts w:eastAsia="Calibri" w:cs="Calibri"/>
                <w:b/>
                <w:color w:val="000000"/>
                <w:sz w:val="24"/>
                <w:szCs w:val="24"/>
              </w:rPr>
              <w:t>№</w:t>
            </w:r>
          </w:p>
          <w:p w:rsidR="00D95FAF" w:rsidRDefault="005C1EED">
            <w:pPr>
              <w:ind w:right="36"/>
              <w:rPr>
                <w:rFonts w:eastAsia="Calibri" w:cs="Calibri"/>
                <w:color w:val="000000"/>
                <w:sz w:val="24"/>
                <w:szCs w:val="24"/>
              </w:rPr>
            </w:pPr>
            <w:r w:rsidRPr="00AE2893">
              <w:rPr>
                <w:rFonts w:eastAsia="Calibri" w:cs="Calibri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D95FAF" w:rsidRDefault="005C1EED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Трудоёмкость в часах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E2893" w:rsidTr="00AE2893"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Контактная работа -</w:t>
            </w:r>
          </w:p>
          <w:p w:rsidR="00D95FAF" w:rsidRDefault="005C1EED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Аудиторная работа*</w:t>
            </w:r>
          </w:p>
        </w:tc>
        <w:tc>
          <w:tcPr>
            <w:tcW w:w="1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  <w:tr w:rsidR="00AE2893" w:rsidTr="00AE2893">
        <w:trPr>
          <w:trHeight w:val="463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FAF" w:rsidRDefault="005C1EED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Calibri"/>
                <w:color w:val="000000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893" w:rsidRDefault="005C1EED" w:rsidP="00AE2893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Лекц</w:t>
            </w:r>
            <w:proofErr w:type="spellEnd"/>
          </w:p>
          <w:p w:rsidR="00D95FAF" w:rsidRDefault="005C1EED" w:rsidP="00AE2893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ии</w:t>
            </w:r>
            <w:proofErr w:type="spellEnd"/>
          </w:p>
          <w:p w:rsidR="00D95FAF" w:rsidRDefault="00D95FAF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 w:rsidP="00AE2893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  <w:tr w:rsidR="00AE2893" w:rsidTr="00AE2893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pStyle w:val="af8"/>
              <w:numPr>
                <w:ilvl w:val="0"/>
                <w:numId w:val="2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tabs>
                <w:tab w:val="right" w:pos="9356"/>
              </w:tabs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Оптические изображения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Самостоятельные работы. Участие в решении задач на семинарских занятиях. Обсуждение решенных задач. </w:t>
            </w:r>
          </w:p>
          <w:p w:rsidR="00D95FAF" w:rsidRDefault="00D95FAF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AE2893" w:rsidTr="00AE2893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pStyle w:val="af8"/>
              <w:numPr>
                <w:ilvl w:val="0"/>
                <w:numId w:val="2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tabs>
                <w:tab w:val="right" w:pos="9356"/>
              </w:tabs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Радиолокационные изображения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AE2893" w:rsidTr="00AE2893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pStyle w:val="af8"/>
              <w:numPr>
                <w:ilvl w:val="0"/>
                <w:numId w:val="2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tabs>
                <w:tab w:val="right" w:pos="9356"/>
              </w:tabs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Рентгеновские изображения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AE2893" w:rsidTr="00AE2893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pStyle w:val="af8"/>
              <w:numPr>
                <w:ilvl w:val="0"/>
                <w:numId w:val="2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contextualSpacing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Многозональные изображения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AE2893" w:rsidTr="00AE2893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pStyle w:val="af8"/>
              <w:numPr>
                <w:ilvl w:val="0"/>
                <w:numId w:val="2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contextualSpacing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Системы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стереозрения</w:t>
            </w:r>
            <w:proofErr w:type="spellEnd"/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AE2893" w:rsidTr="00AE2893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pStyle w:val="af8"/>
              <w:numPr>
                <w:ilvl w:val="0"/>
                <w:numId w:val="2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contextualSpacing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Трансформация и последовательности изображений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AE2893" w:rsidTr="00AE2893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spacing w:line="259" w:lineRule="auto"/>
              <w:ind w:right="321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en-US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spacing w:after="6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eastAsia="Calibri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AE2893" w:rsidTr="00AE2893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5C1EED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FAF" w:rsidRDefault="00D95FAF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</w:tbl>
    <w:p w:rsidR="00D95FAF" w:rsidRDefault="005C1EED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r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95FAF" w:rsidRDefault="00D95FAF">
      <w:pPr>
        <w:spacing w:line="276" w:lineRule="auto"/>
        <w:rPr>
          <w:rStyle w:val="af1"/>
          <w:color w:val="000000"/>
          <w:sz w:val="28"/>
          <w:szCs w:val="28"/>
        </w:rPr>
      </w:pPr>
    </w:p>
    <w:p w:rsidR="00AE2893" w:rsidRDefault="00AE2893">
      <w:pPr>
        <w:spacing w:line="276" w:lineRule="auto"/>
        <w:rPr>
          <w:rStyle w:val="af1"/>
          <w:color w:val="000000"/>
          <w:sz w:val="28"/>
          <w:szCs w:val="28"/>
        </w:rPr>
      </w:pPr>
    </w:p>
    <w:p w:rsidR="00AE2893" w:rsidRPr="00AE2893" w:rsidRDefault="005C1EED">
      <w:pPr>
        <w:rPr>
          <w:b/>
          <w:sz w:val="28"/>
          <w:szCs w:val="28"/>
        </w:rPr>
      </w:pPr>
      <w:bookmarkStart w:id="10" w:name="_Toc120645697"/>
      <w:r w:rsidRPr="00AE2893">
        <w:rPr>
          <w:b/>
          <w:sz w:val="28"/>
          <w:szCs w:val="28"/>
        </w:rPr>
        <w:lastRenderedPageBreak/>
        <w:t>5.3. Содержание семинаров, практических занятий</w:t>
      </w:r>
      <w:bookmarkEnd w:id="10"/>
      <w:r w:rsidRPr="00AE2893">
        <w:rPr>
          <w:b/>
          <w:sz w:val="28"/>
          <w:szCs w:val="28"/>
        </w:rPr>
        <w:t xml:space="preserve"> </w:t>
      </w:r>
    </w:p>
    <w:tbl>
      <w:tblPr>
        <w:tblStyle w:val="33"/>
        <w:tblW w:w="10312" w:type="dxa"/>
        <w:tblLook w:val="04A0" w:firstRow="1" w:lastRow="0" w:firstColumn="1" w:lastColumn="0" w:noHBand="0" w:noVBand="1"/>
      </w:tblPr>
      <w:tblGrid>
        <w:gridCol w:w="2289"/>
        <w:gridCol w:w="5503"/>
        <w:gridCol w:w="2520"/>
      </w:tblGrid>
      <w:tr w:rsidR="00D95FAF" w:rsidTr="00AE2893">
        <w:tc>
          <w:tcPr>
            <w:tcW w:w="2289" w:type="dxa"/>
          </w:tcPr>
          <w:p w:rsidR="00D95FAF" w:rsidRDefault="005C1EED">
            <w:pPr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503" w:type="dxa"/>
          </w:tcPr>
          <w:p w:rsidR="00D95FAF" w:rsidRDefault="005C1EED">
            <w:pPr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20" w:type="dxa"/>
          </w:tcPr>
          <w:p w:rsidR="00D95FAF" w:rsidRDefault="005C1EED">
            <w:pPr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D95FAF" w:rsidTr="00AE2893">
        <w:tc>
          <w:tcPr>
            <w:tcW w:w="2289" w:type="dxa"/>
          </w:tcPr>
          <w:p w:rsidR="00D95FAF" w:rsidRDefault="005C1EED">
            <w:pPr>
              <w:tabs>
                <w:tab w:val="right" w:pos="9356"/>
              </w:tabs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Тема 1. Оптические изображения</w:t>
            </w:r>
          </w:p>
        </w:tc>
        <w:tc>
          <w:tcPr>
            <w:tcW w:w="5503" w:type="dxa"/>
          </w:tcPr>
          <w:p w:rsidR="00D95FAF" w:rsidRDefault="005C1EED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Физическое представление света. Отражение волны. Преломление волны. Спектр. Видимый диапазон. Цвета. Фокусное расстояние. Оптическая камера. Разрешение камеры. Дисторсия. Полутоновое изображение. Цветное изображение. Модели RGB, CMYK, HEX, HSV. Основной функционал 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OpenCV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Pillow</w:t>
            </w:r>
            <w:r>
              <w:rPr>
                <w:color w:val="000000"/>
                <w:sz w:val="24"/>
                <w:szCs w:val="24"/>
                <w:lang w:eastAsia="en-US"/>
              </w:rPr>
              <w:t>.</w:t>
            </w:r>
          </w:p>
          <w:p w:rsidR="00D95FAF" w:rsidRDefault="00D95FA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Рекомендуемые источники:</w:t>
            </w: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Основная литература: 8.</w:t>
            </w:r>
            <w:r w:rsidR="00B638C0">
              <w:rPr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[1, 4]</w:t>
            </w:r>
          </w:p>
          <w:p w:rsidR="00D95FAF" w:rsidRDefault="00D95FA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20" w:type="dxa"/>
          </w:tcPr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D95FAF" w:rsidTr="00AE2893">
        <w:tc>
          <w:tcPr>
            <w:tcW w:w="2289" w:type="dxa"/>
          </w:tcPr>
          <w:p w:rsidR="00D95FAF" w:rsidRDefault="005C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Радиолокационные изображения</w:t>
            </w:r>
          </w:p>
        </w:tc>
        <w:tc>
          <w:tcPr>
            <w:tcW w:w="5503" w:type="dxa"/>
          </w:tcPr>
          <w:p w:rsidR="00D95FAF" w:rsidRDefault="005C1E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радиолокации. Дальность. Азимут. Полярная система координат. Диапазоны радиоволн и их особенности. Доплеровский сдвиг частоты. Диапазоны ВЧ и СВЧ. Синтезированная апертура антенны. Наклонная дальность. Преобразование Фурье. Модели радиолокационных изображений. Аддитивная помеха. Фильтрация. Распознавание радиолокационных изображений.</w:t>
            </w:r>
          </w:p>
          <w:p w:rsidR="00D95FAF" w:rsidRDefault="00D95FAF">
            <w:pPr>
              <w:rPr>
                <w:sz w:val="24"/>
                <w:szCs w:val="24"/>
              </w:rPr>
            </w:pP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Рекомендуемые источники:</w:t>
            </w: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Основная литература: 8.</w:t>
            </w:r>
            <w:r w:rsidR="00B638C0">
              <w:rPr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[1, 3]</w:t>
            </w:r>
          </w:p>
          <w:p w:rsidR="00D95FAF" w:rsidRDefault="005C1EED" w:rsidP="006D5CF1">
            <w:pPr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Дополнительная литература: 8.[</w:t>
            </w:r>
            <w:r w:rsidR="006D5CF1">
              <w:rPr>
                <w:i/>
                <w:color w:val="000000"/>
                <w:sz w:val="24"/>
                <w:szCs w:val="24"/>
                <w:lang w:eastAsia="en-US"/>
              </w:rPr>
              <w:t>2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]</w:t>
            </w:r>
          </w:p>
        </w:tc>
        <w:tc>
          <w:tcPr>
            <w:tcW w:w="2520" w:type="dxa"/>
          </w:tcPr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D95FAF" w:rsidTr="00AE2893">
        <w:tc>
          <w:tcPr>
            <w:tcW w:w="2289" w:type="dxa"/>
          </w:tcPr>
          <w:p w:rsidR="00D95FAF" w:rsidRDefault="005C1EED">
            <w:pPr>
              <w:tabs>
                <w:tab w:val="right" w:pos="9356"/>
              </w:tabs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Рентгеновские изображения</w:t>
            </w:r>
          </w:p>
        </w:tc>
        <w:tc>
          <w:tcPr>
            <w:tcW w:w="5503" w:type="dxa"/>
          </w:tcPr>
          <w:p w:rsidR="00D95FAF" w:rsidRDefault="005C1E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 излучение и его особенности. Системы оптико-компьютерной томографии. Срез ОКТ снимка. Рентгеновские изображения в медицине. Рентгеновские снимки в транспортной безопасности. Сегментация медицинских снимков. Обнаружение аномалий на медицинских снимках. Обнаружение запрещенных предметов на снимках багажа.</w:t>
            </w: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Рекомендуемые источники:</w:t>
            </w: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Основная литература: 8. [1, 4]</w:t>
            </w:r>
          </w:p>
          <w:p w:rsidR="00D95FAF" w:rsidRDefault="005C1EED">
            <w:pPr>
              <w:jc w:val="both"/>
              <w:rPr>
                <w:strike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До</w:t>
            </w:r>
            <w:r w:rsidR="00AE2893">
              <w:rPr>
                <w:i/>
                <w:color w:val="000000"/>
                <w:sz w:val="24"/>
                <w:szCs w:val="24"/>
                <w:lang w:eastAsia="en-US"/>
              </w:rPr>
              <w:t>полнительная литература: 8.[1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]</w:t>
            </w:r>
          </w:p>
        </w:tc>
        <w:tc>
          <w:tcPr>
            <w:tcW w:w="2520" w:type="dxa"/>
          </w:tcPr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D95FAF" w:rsidTr="00AE2893">
        <w:tc>
          <w:tcPr>
            <w:tcW w:w="2289" w:type="dxa"/>
          </w:tcPr>
          <w:p w:rsidR="00D95FAF" w:rsidRDefault="005C1EED">
            <w:pPr>
              <w:tabs>
                <w:tab w:val="righ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4. Многозональные изображения</w:t>
            </w:r>
          </w:p>
        </w:tc>
        <w:tc>
          <w:tcPr>
            <w:tcW w:w="5503" w:type="dxa"/>
          </w:tcPr>
          <w:p w:rsidR="00D95FAF" w:rsidRDefault="005C1EED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Системы дистанционного зондирования Земли. Спутниковый снимок. Частотные каналы. Системы спутникового мониторинга MODIS, </w:t>
            </w:r>
            <w:proofErr w:type="spellStart"/>
            <w:r>
              <w:rPr>
                <w:sz w:val="24"/>
                <w:szCs w:val="24"/>
              </w:rPr>
              <w:t>LandSat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Sentinel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  <w:lang w:val="en-US"/>
              </w:rPr>
              <w:t xml:space="preserve">Sentinel Hub. Google Earth Engine. Zoom Earth. </w:t>
            </w:r>
            <w:r>
              <w:rPr>
                <w:sz w:val="24"/>
                <w:szCs w:val="24"/>
              </w:rPr>
              <w:t>Индексы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вегетативности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NDVI, EVI, SAVI.  </w:t>
            </w:r>
            <w:r>
              <w:rPr>
                <w:sz w:val="24"/>
                <w:szCs w:val="24"/>
              </w:rPr>
              <w:t>Прикладные задачи компьютерного зрения в области спутникового мониторинга. Обнаружение очагов пожаров. Сегментация спутниковых изображений. Анализ временных рядов на основе спутниковых снимков.</w:t>
            </w:r>
          </w:p>
          <w:p w:rsidR="00D95FAF" w:rsidRDefault="00D95FAF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Рекомендуемые источники:</w:t>
            </w: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Основная литература: 8.</w:t>
            </w:r>
            <w:r w:rsidR="00F157A4">
              <w:rPr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[1, 2]</w:t>
            </w:r>
          </w:p>
          <w:p w:rsidR="00D95FAF" w:rsidRDefault="005C1EED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Дополнительная литература: 8.[1]</w:t>
            </w:r>
          </w:p>
        </w:tc>
        <w:tc>
          <w:tcPr>
            <w:tcW w:w="2520" w:type="dxa"/>
          </w:tcPr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D95FAF" w:rsidTr="00AE2893">
        <w:tc>
          <w:tcPr>
            <w:tcW w:w="2289" w:type="dxa"/>
          </w:tcPr>
          <w:p w:rsidR="00D95FAF" w:rsidRDefault="005C1EED">
            <w:pPr>
              <w:tabs>
                <w:tab w:val="righ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</w:t>
            </w:r>
          </w:p>
          <w:p w:rsidR="00D95FAF" w:rsidRDefault="005C1EED">
            <w:pPr>
              <w:tabs>
                <w:tab w:val="righ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Системы </w:t>
            </w:r>
            <w:proofErr w:type="spellStart"/>
            <w:r>
              <w:rPr>
                <w:sz w:val="24"/>
                <w:szCs w:val="24"/>
              </w:rPr>
              <w:t>стереозрения</w:t>
            </w:r>
            <w:proofErr w:type="spellEnd"/>
          </w:p>
        </w:tc>
        <w:tc>
          <w:tcPr>
            <w:tcW w:w="5503" w:type="dxa"/>
          </w:tcPr>
          <w:p w:rsidR="00D95FAF" w:rsidRDefault="005C1EED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Монокулярное и </w:t>
            </w:r>
            <w:proofErr w:type="spellStart"/>
            <w:r>
              <w:rPr>
                <w:bCs/>
                <w:sz w:val="24"/>
                <w:szCs w:val="24"/>
              </w:rPr>
              <w:t>стереозрение</w:t>
            </w:r>
            <w:proofErr w:type="spellEnd"/>
            <w:r>
              <w:rPr>
                <w:bCs/>
                <w:sz w:val="24"/>
                <w:szCs w:val="24"/>
              </w:rPr>
              <w:t xml:space="preserve">. Проективная камера. Пара камер. Поле </w:t>
            </w:r>
            <w:proofErr w:type="spellStart"/>
            <w:r>
              <w:rPr>
                <w:bCs/>
                <w:sz w:val="24"/>
                <w:szCs w:val="24"/>
              </w:rPr>
              <w:t>диспарантности</w:t>
            </w:r>
            <w:proofErr w:type="spellEnd"/>
            <w:r>
              <w:rPr>
                <w:bCs/>
                <w:sz w:val="24"/>
                <w:szCs w:val="24"/>
              </w:rPr>
              <w:t xml:space="preserve">. Карта глубины. Облако точек объекта. </w:t>
            </w:r>
            <w:proofErr w:type="spellStart"/>
            <w:r>
              <w:rPr>
                <w:bCs/>
                <w:sz w:val="24"/>
                <w:szCs w:val="24"/>
              </w:rPr>
              <w:t>Лидары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LiDAR</w:t>
            </w:r>
            <w:proofErr w:type="spellEnd"/>
            <w:r>
              <w:rPr>
                <w:bCs/>
                <w:sz w:val="24"/>
                <w:szCs w:val="24"/>
              </w:rPr>
              <w:t xml:space="preserve">. Стереокамеры </w:t>
            </w:r>
            <w:proofErr w:type="spellStart"/>
            <w:r>
              <w:rPr>
                <w:bCs/>
                <w:sz w:val="24"/>
                <w:szCs w:val="24"/>
              </w:rPr>
              <w:t>Real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Sense</w:t>
            </w:r>
            <w:proofErr w:type="spellEnd"/>
            <w:r>
              <w:rPr>
                <w:bCs/>
                <w:sz w:val="24"/>
                <w:szCs w:val="24"/>
              </w:rPr>
              <w:t xml:space="preserve">, ZED, </w:t>
            </w:r>
            <w:proofErr w:type="spellStart"/>
            <w:r>
              <w:rPr>
                <w:bCs/>
                <w:sz w:val="24"/>
                <w:szCs w:val="24"/>
              </w:rPr>
              <w:t>Oak</w:t>
            </w:r>
            <w:proofErr w:type="spellEnd"/>
            <w:r>
              <w:rPr>
                <w:bCs/>
                <w:sz w:val="24"/>
                <w:szCs w:val="24"/>
              </w:rPr>
              <w:t xml:space="preserve">-D. </w:t>
            </w:r>
            <w:proofErr w:type="spellStart"/>
            <w:r>
              <w:rPr>
                <w:bCs/>
                <w:sz w:val="24"/>
                <w:szCs w:val="24"/>
              </w:rPr>
              <w:t>Time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of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Flight</w:t>
            </w:r>
            <w:proofErr w:type="spellEnd"/>
            <w:r>
              <w:rPr>
                <w:bCs/>
                <w:sz w:val="24"/>
                <w:szCs w:val="24"/>
              </w:rPr>
              <w:t xml:space="preserve"> системы. Оценка расстояний. Модели предсказания глубины. KITTI </w:t>
            </w:r>
            <w:proofErr w:type="spellStart"/>
            <w:r>
              <w:rPr>
                <w:bCs/>
                <w:sz w:val="24"/>
                <w:szCs w:val="24"/>
              </w:rPr>
              <w:t>Vision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Benchmark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</w:p>
          <w:p w:rsidR="00D95FAF" w:rsidRDefault="00D95FAF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</w:p>
          <w:p w:rsidR="00D95FAF" w:rsidRDefault="00D95FA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Рекомендуемые источники:</w:t>
            </w: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Основная литература: 8.</w:t>
            </w:r>
            <w:r w:rsidR="00F157A4">
              <w:rPr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[1]</w:t>
            </w:r>
          </w:p>
          <w:p w:rsidR="00D95FAF" w:rsidRDefault="005C1EED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До</w:t>
            </w:r>
            <w:r w:rsidR="00AE2893">
              <w:rPr>
                <w:i/>
                <w:color w:val="000000"/>
                <w:sz w:val="24"/>
                <w:szCs w:val="24"/>
                <w:lang w:eastAsia="en-US"/>
              </w:rPr>
              <w:t>полнительная литература: 8.[1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]</w:t>
            </w:r>
          </w:p>
        </w:tc>
        <w:tc>
          <w:tcPr>
            <w:tcW w:w="2520" w:type="dxa"/>
          </w:tcPr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D95FAF" w:rsidTr="00AE2893">
        <w:tc>
          <w:tcPr>
            <w:tcW w:w="2289" w:type="dxa"/>
          </w:tcPr>
          <w:p w:rsidR="00D95FAF" w:rsidRDefault="005C1EED">
            <w:pPr>
              <w:tabs>
                <w:tab w:val="righ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Трансформация и последовательности изображений</w:t>
            </w:r>
          </w:p>
          <w:p w:rsidR="00D95FAF" w:rsidRDefault="00D95FAF">
            <w:pPr>
              <w:tabs>
                <w:tab w:val="right" w:pos="9356"/>
              </w:tabs>
              <w:rPr>
                <w:sz w:val="24"/>
                <w:szCs w:val="24"/>
              </w:rPr>
            </w:pPr>
          </w:p>
        </w:tc>
        <w:tc>
          <w:tcPr>
            <w:tcW w:w="5503" w:type="dxa"/>
          </w:tcPr>
          <w:p w:rsidR="00D95FAF" w:rsidRDefault="005C1E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Аугментация изображений. Аффинные преобразования. Сдвиг, поворот, масштаб. Зеркальное отражение. Размытие, контрастность, яркость. Аддитивный шум. Фото и видео. </w:t>
            </w:r>
            <w:proofErr w:type="spellStart"/>
            <w:r>
              <w:rPr>
                <w:sz w:val="24"/>
                <w:szCs w:val="24"/>
              </w:rPr>
              <w:t>Межкадровая</w:t>
            </w:r>
            <w:proofErr w:type="spellEnd"/>
            <w:r>
              <w:rPr>
                <w:sz w:val="24"/>
                <w:szCs w:val="24"/>
              </w:rPr>
              <w:t xml:space="preserve"> корреляция. Совмещение изображений. Производительность камеры, FPS. Трекинг объектов. Фильтр </w:t>
            </w:r>
            <w:proofErr w:type="spellStart"/>
            <w:r>
              <w:rPr>
                <w:sz w:val="24"/>
                <w:szCs w:val="24"/>
              </w:rPr>
              <w:t>Калмана</w:t>
            </w:r>
            <w:proofErr w:type="spellEnd"/>
            <w:r>
              <w:rPr>
                <w:sz w:val="24"/>
                <w:szCs w:val="24"/>
              </w:rPr>
              <w:t>. Оптический поток. Вектор движения. Приблизительная оценка скорости.</w:t>
            </w:r>
          </w:p>
          <w:p w:rsidR="00D95FAF" w:rsidRDefault="00D95FAF">
            <w:pPr>
              <w:jc w:val="both"/>
              <w:rPr>
                <w:sz w:val="24"/>
                <w:szCs w:val="24"/>
              </w:rPr>
            </w:pP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Рекомендуемые источники:</w:t>
            </w:r>
          </w:p>
          <w:p w:rsidR="00D95FAF" w:rsidRDefault="005C1EED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Основная литература: 8.</w:t>
            </w:r>
            <w:r w:rsidR="00F157A4">
              <w:rPr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bookmarkStart w:id="11" w:name="_GoBack"/>
            <w:bookmarkEnd w:id="11"/>
            <w:r>
              <w:rPr>
                <w:i/>
                <w:color w:val="000000"/>
                <w:sz w:val="24"/>
                <w:szCs w:val="24"/>
                <w:lang w:eastAsia="en-US"/>
              </w:rPr>
              <w:t>[1,5]</w:t>
            </w:r>
          </w:p>
          <w:p w:rsidR="00D95FAF" w:rsidRDefault="005C1EE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Дополнительная литература: 8.[1]</w:t>
            </w:r>
          </w:p>
        </w:tc>
        <w:tc>
          <w:tcPr>
            <w:tcW w:w="2520" w:type="dxa"/>
          </w:tcPr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D95FAF" w:rsidRDefault="005C1EED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D95FAF" w:rsidRDefault="005C1EED">
            <w:pPr>
              <w:rPr>
                <w:rFonts w:eastAsia="Calibri"/>
                <w:bCs/>
                <w:strike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</w:tbl>
    <w:p w:rsidR="006D5CF1" w:rsidRDefault="006D5CF1" w:rsidP="006D5CF1">
      <w:pPr>
        <w:widowControl/>
        <w:tabs>
          <w:tab w:val="left" w:pos="5970"/>
        </w:tabs>
        <w:spacing w:line="360" w:lineRule="auto"/>
        <w:jc w:val="both"/>
        <w:rPr>
          <w:b/>
          <w:sz w:val="28"/>
        </w:rPr>
      </w:pPr>
      <w:bookmarkStart w:id="12" w:name="_Toc120645698"/>
    </w:p>
    <w:p w:rsidR="006D5CF1" w:rsidRDefault="006D5CF1" w:rsidP="006D5CF1">
      <w:pPr>
        <w:widowControl/>
        <w:tabs>
          <w:tab w:val="left" w:pos="5970"/>
        </w:tabs>
        <w:spacing w:line="360" w:lineRule="auto"/>
        <w:jc w:val="both"/>
        <w:rPr>
          <w:b/>
          <w:sz w:val="28"/>
        </w:rPr>
      </w:pPr>
    </w:p>
    <w:p w:rsidR="006D5CF1" w:rsidRDefault="006D5CF1" w:rsidP="006D5CF1">
      <w:pPr>
        <w:widowControl/>
        <w:tabs>
          <w:tab w:val="left" w:pos="5970"/>
        </w:tabs>
        <w:spacing w:line="360" w:lineRule="auto"/>
        <w:jc w:val="both"/>
        <w:rPr>
          <w:b/>
          <w:sz w:val="28"/>
        </w:rPr>
      </w:pPr>
    </w:p>
    <w:p w:rsidR="00D95FAF" w:rsidRPr="006D5CF1" w:rsidRDefault="005C1EED" w:rsidP="006D5CF1">
      <w:pPr>
        <w:widowControl/>
        <w:tabs>
          <w:tab w:val="left" w:pos="5970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</w:rPr>
        <w:lastRenderedPageBreak/>
        <w:t xml:space="preserve">6. Перечень учебно-методического обеспечения для самостоятельной работы </w:t>
      </w:r>
      <w:r w:rsidRPr="006D5CF1">
        <w:rPr>
          <w:b/>
          <w:sz w:val="28"/>
          <w:szCs w:val="28"/>
        </w:rPr>
        <w:t>обучающихся по дисциплине</w:t>
      </w:r>
      <w:bookmarkEnd w:id="12"/>
    </w:p>
    <w:p w:rsidR="00D95FAF" w:rsidRPr="006D5CF1" w:rsidRDefault="005C1EED" w:rsidP="006D5CF1">
      <w:pPr>
        <w:jc w:val="both"/>
        <w:rPr>
          <w:b/>
          <w:sz w:val="28"/>
          <w:szCs w:val="28"/>
        </w:rPr>
      </w:pPr>
      <w:bookmarkStart w:id="13" w:name="_Toc120645699"/>
      <w:r w:rsidRPr="006D5CF1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3"/>
      <w:r w:rsidRPr="006D5CF1">
        <w:rPr>
          <w:b/>
          <w:sz w:val="28"/>
          <w:szCs w:val="28"/>
        </w:rPr>
        <w:t xml:space="preserve"> </w:t>
      </w:r>
    </w:p>
    <w:p w:rsidR="00D95FAF" w:rsidRDefault="00D95FAF"/>
    <w:tbl>
      <w:tblPr>
        <w:tblW w:w="5000" w:type="pct"/>
        <w:tblLook w:val="00A0" w:firstRow="1" w:lastRow="0" w:firstColumn="1" w:lastColumn="0" w:noHBand="0" w:noVBand="0"/>
      </w:tblPr>
      <w:tblGrid>
        <w:gridCol w:w="2289"/>
        <w:gridCol w:w="4917"/>
        <w:gridCol w:w="2989"/>
      </w:tblGrid>
      <w:tr w:rsidR="00D95FAF">
        <w:trPr>
          <w:trHeight w:val="20"/>
        </w:trPr>
        <w:tc>
          <w:tcPr>
            <w:tcW w:w="2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95FAF" w:rsidRDefault="005C1EED">
            <w:pPr>
              <w:keepNext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spacing w:line="259" w:lineRule="auto"/>
              <w:jc w:val="center"/>
              <w:rPr>
                <w:rFonts w:eastAsia="Calibri"/>
                <w:b/>
                <w:strike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95FAF" w:rsidRDefault="005C1EED">
            <w:pPr>
              <w:keepNext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95FAF">
        <w:trPr>
          <w:trHeight w:val="20"/>
        </w:trPr>
        <w:tc>
          <w:tcPr>
            <w:tcW w:w="2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tabs>
                <w:tab w:val="right" w:pos="9356"/>
              </w:tabs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Тема 1. Оптические изображения</w:t>
            </w:r>
          </w:p>
        </w:tc>
        <w:tc>
          <w:tcPr>
            <w:tcW w:w="4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95FAF" w:rsidRDefault="005C1EED">
            <w:pPr>
              <w:ind w:firstLine="48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Дифракция, интерференция. Геометрическая оптика. Аналоговые и цифровые камеры. Объектив. Зум. PTZ-устройство.</w:t>
            </w:r>
          </w:p>
          <w:p w:rsidR="00D95FAF" w:rsidRDefault="00D95FAF">
            <w:pPr>
              <w:ind w:firstLine="48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D95FAF">
        <w:trPr>
          <w:trHeight w:val="20"/>
        </w:trPr>
        <w:tc>
          <w:tcPr>
            <w:tcW w:w="2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Радиолокационные изображения</w:t>
            </w:r>
          </w:p>
        </w:tc>
        <w:tc>
          <w:tcPr>
            <w:tcW w:w="4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95FAF" w:rsidRDefault="005C1EED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K-диапазон, S-диапазон, L-диапазон. Затухание радиоволн. Эффективная площадь рассеивания. Дешифрация радиолокационных изображений.</w:t>
            </w:r>
          </w:p>
          <w:p w:rsidR="00D95FAF" w:rsidRDefault="00D95FAF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D95FAF">
        <w:trPr>
          <w:trHeight w:val="58"/>
        </w:trPr>
        <w:tc>
          <w:tcPr>
            <w:tcW w:w="2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tabs>
                <w:tab w:val="right" w:pos="9356"/>
              </w:tabs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Рентгеновские изображения</w:t>
            </w:r>
          </w:p>
        </w:tc>
        <w:tc>
          <w:tcPr>
            <w:tcW w:w="4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95FAF" w:rsidRDefault="005C1EED">
            <w:pPr>
              <w:tabs>
                <w:tab w:val="center" w:pos="8222"/>
                <w:tab w:val="center" w:pos="8505"/>
                <w:tab w:val="right" w:pos="9356"/>
              </w:tabs>
              <w:jc w:val="both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Воссоздание 3D модели по ОКТ снимкам. Системы одномерного сканирования. Системы двумерного сканирования.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Интроскопы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>. Сканеры персонального досмотра.</w:t>
            </w:r>
          </w:p>
        </w:tc>
        <w:tc>
          <w:tcPr>
            <w:tcW w:w="3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D95FAF">
        <w:trPr>
          <w:trHeight w:val="20"/>
        </w:trPr>
        <w:tc>
          <w:tcPr>
            <w:tcW w:w="2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tabs>
                <w:tab w:val="righ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Многозональные изображения</w:t>
            </w:r>
          </w:p>
        </w:tc>
        <w:tc>
          <w:tcPr>
            <w:tcW w:w="4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95FAF" w:rsidRDefault="005C1EED">
            <w:pPr>
              <w:ind w:firstLine="48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Система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ArcGIS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. RXD-детекторы.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Полизональные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 изображения. Мультиспектральные системы.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Гиперспектральные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 системы. Модели спутниковых изображений на основе случайных полей.</w:t>
            </w:r>
          </w:p>
          <w:p w:rsidR="00D95FAF" w:rsidRDefault="00D95FAF">
            <w:pPr>
              <w:ind w:firstLine="48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D95FAF">
        <w:trPr>
          <w:trHeight w:val="20"/>
        </w:trPr>
        <w:tc>
          <w:tcPr>
            <w:tcW w:w="2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tabs>
                <w:tab w:val="righ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</w:t>
            </w:r>
          </w:p>
          <w:p w:rsidR="00D95FAF" w:rsidRDefault="005C1EED">
            <w:pPr>
              <w:tabs>
                <w:tab w:val="righ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Системы </w:t>
            </w:r>
            <w:proofErr w:type="spellStart"/>
            <w:r>
              <w:rPr>
                <w:sz w:val="24"/>
                <w:szCs w:val="24"/>
              </w:rPr>
              <w:t>стереозрения</w:t>
            </w:r>
            <w:proofErr w:type="spellEnd"/>
          </w:p>
        </w:tc>
        <w:tc>
          <w:tcPr>
            <w:tcW w:w="4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95FAF" w:rsidRDefault="005C1EED">
            <w:pPr>
              <w:ind w:firstLine="48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Structured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Light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 – камеры структурного света.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Light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Field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пленоптические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 камеры. Фотограмметрия. 3D-изображения. Мультисенсорный крупномасштабный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датасет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Skoltech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D95FAF">
        <w:trPr>
          <w:trHeight w:val="20"/>
        </w:trPr>
        <w:tc>
          <w:tcPr>
            <w:tcW w:w="2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95FAF" w:rsidRDefault="005C1EED">
            <w:pPr>
              <w:tabs>
                <w:tab w:val="righ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Трансформация и последовательности изображений</w:t>
            </w:r>
          </w:p>
          <w:p w:rsidR="00D95FAF" w:rsidRDefault="00D95FAF">
            <w:pPr>
              <w:tabs>
                <w:tab w:val="right" w:pos="9356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95FAF" w:rsidRDefault="005C1EED">
            <w:pPr>
              <w:tabs>
                <w:tab w:val="right" w:pos="9356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Сервис </w:t>
            </w:r>
            <w:proofErr w:type="spellStart"/>
            <w:r>
              <w:rPr>
                <w:sz w:val="24"/>
                <w:szCs w:val="24"/>
                <w:lang w:val="en-US"/>
              </w:rPr>
              <w:t>iVideon</w:t>
            </w:r>
            <w:proofErr w:type="spellEnd"/>
            <w:r>
              <w:rPr>
                <w:sz w:val="24"/>
                <w:szCs w:val="24"/>
              </w:rPr>
              <w:t xml:space="preserve">. Обработка данных множества камер. </w:t>
            </w:r>
            <w:proofErr w:type="spellStart"/>
            <w:r>
              <w:rPr>
                <w:sz w:val="24"/>
                <w:szCs w:val="24"/>
                <w:lang w:val="en-US"/>
              </w:rPr>
              <w:t>Технология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Deep Stream.</w:t>
            </w:r>
          </w:p>
        </w:tc>
        <w:tc>
          <w:tcPr>
            <w:tcW w:w="3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D95FAF" w:rsidRDefault="005C1EED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</w:tbl>
    <w:p w:rsidR="00D95FAF" w:rsidRPr="006D5CF1" w:rsidRDefault="005C1EED" w:rsidP="006D5CF1">
      <w:pPr>
        <w:jc w:val="both"/>
        <w:rPr>
          <w:b/>
          <w:sz w:val="28"/>
        </w:rPr>
      </w:pPr>
      <w:bookmarkStart w:id="14" w:name="_Toc120645701"/>
      <w:r w:rsidRPr="006D5CF1">
        <w:rPr>
          <w:b/>
          <w:sz w:val="28"/>
        </w:rPr>
        <w:lastRenderedPageBreak/>
        <w:t>6.2. Перечень вопросов, заданий, тем для подготовки к текущему контролю</w:t>
      </w:r>
      <w:bookmarkEnd w:id="14"/>
    </w:p>
    <w:p w:rsidR="00D95FAF" w:rsidRDefault="00D95FAF">
      <w:pPr>
        <w:widowControl/>
        <w:spacing w:line="360" w:lineRule="auto"/>
        <w:contextualSpacing/>
        <w:jc w:val="center"/>
        <w:rPr>
          <w:rFonts w:eastAsia="Calibri"/>
          <w:b/>
          <w:color w:val="000000"/>
          <w:sz w:val="28"/>
          <w:szCs w:val="28"/>
        </w:rPr>
      </w:pPr>
    </w:p>
    <w:p w:rsidR="00D95FAF" w:rsidRDefault="005C1EED">
      <w:pPr>
        <w:widowControl/>
        <w:spacing w:line="360" w:lineRule="auto"/>
        <w:contextualSpacing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Примерный вариант контрольной работы</w:t>
      </w:r>
    </w:p>
    <w:p w:rsidR="00D95FAF" w:rsidRDefault="00D95FAF">
      <w:pPr>
        <w:widowControl/>
        <w:spacing w:line="360" w:lineRule="auto"/>
        <w:contextualSpacing/>
        <w:jc w:val="center"/>
        <w:rPr>
          <w:rFonts w:eastAsia="Calibri"/>
          <w:b/>
          <w:color w:val="000000"/>
          <w:sz w:val="28"/>
          <w:szCs w:val="28"/>
        </w:rPr>
      </w:pPr>
    </w:p>
    <w:p w:rsidR="00D95FAF" w:rsidRDefault="005C1EED">
      <w:pPr>
        <w:widowControl/>
        <w:spacing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  <w:t xml:space="preserve">Согласно варианту задания, загрузите изображение. Выполните следующие действия: 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1. Определите, к какому типу оно относится. 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2. Приведите изображение к </w:t>
      </w:r>
      <w:proofErr w:type="spellStart"/>
      <w:r>
        <w:rPr>
          <w:rFonts w:eastAsia="Calibri"/>
          <w:color w:val="000000"/>
          <w:sz w:val="28"/>
          <w:szCs w:val="28"/>
        </w:rPr>
        <w:t>полутональному</w:t>
      </w:r>
      <w:proofErr w:type="spellEnd"/>
      <w:r>
        <w:rPr>
          <w:rFonts w:eastAsia="Calibri"/>
          <w:color w:val="000000"/>
          <w:sz w:val="28"/>
          <w:szCs w:val="28"/>
        </w:rPr>
        <w:t xml:space="preserve"> снимку размером 200</w:t>
      </w:r>
      <w:r>
        <w:rPr>
          <w:rFonts w:eastAsia="Calibri"/>
          <w:color w:val="000000"/>
          <w:sz w:val="28"/>
          <w:szCs w:val="28"/>
          <w:lang w:val="en-US"/>
        </w:rPr>
        <w:t>x</w:t>
      </w:r>
      <w:r>
        <w:rPr>
          <w:rFonts w:eastAsia="Calibri"/>
          <w:color w:val="000000"/>
          <w:sz w:val="28"/>
          <w:szCs w:val="28"/>
        </w:rPr>
        <w:t>200.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3. Выполните быстрое преобразование Фурье и сохраните результаты в отдельном файле.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4. Выполните поворот изображения на 45 градусов. 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5. Реализуйте </w:t>
      </w:r>
      <w:proofErr w:type="spellStart"/>
      <w:r>
        <w:rPr>
          <w:rFonts w:eastAsia="Calibri"/>
          <w:color w:val="000000"/>
          <w:sz w:val="28"/>
          <w:szCs w:val="28"/>
        </w:rPr>
        <w:t>эквалайзинг</w:t>
      </w:r>
      <w:proofErr w:type="spellEnd"/>
      <w:r>
        <w:rPr>
          <w:rFonts w:eastAsia="Calibri"/>
          <w:color w:val="000000"/>
          <w:sz w:val="28"/>
          <w:szCs w:val="28"/>
        </w:rPr>
        <w:t xml:space="preserve"> гистограммы.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6. Наложите на изображение белый шум с отношением сигнал/шум 3.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7. Реализуйте фильтрацию изображения.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8. Найдите ошибку фильтрации.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9. Примените модель определения глубины к исходному изображению.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10. Сделайте произвольное масштабирование изображения. Сохраните результаты в отдельный файл.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11. Оцените глубины на масштабированном снимке.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12. Повторите указанные данные на любом примере </w:t>
      </w:r>
      <w:proofErr w:type="spellStart"/>
      <w:proofErr w:type="gramStart"/>
      <w:r>
        <w:rPr>
          <w:rFonts w:eastAsia="Calibri"/>
          <w:color w:val="000000"/>
          <w:sz w:val="28"/>
          <w:szCs w:val="28"/>
        </w:rPr>
        <w:t>датасета</w:t>
      </w:r>
      <w:proofErr w:type="spellEnd"/>
      <w:r>
        <w:rPr>
          <w:rFonts w:eastAsia="Calibri"/>
          <w:color w:val="000000"/>
          <w:sz w:val="28"/>
          <w:szCs w:val="28"/>
        </w:rPr>
        <w:t xml:space="preserve">  «</w:t>
      </w:r>
      <w:proofErr w:type="gramEnd"/>
      <w:r>
        <w:rPr>
          <w:rFonts w:eastAsia="Calibri"/>
          <w:color w:val="000000"/>
          <w:sz w:val="28"/>
          <w:szCs w:val="28"/>
        </w:rPr>
        <w:t xml:space="preserve">Мультисенсорный крупномасштабный </w:t>
      </w:r>
      <w:proofErr w:type="spellStart"/>
      <w:r>
        <w:rPr>
          <w:rFonts w:eastAsia="Calibri"/>
          <w:color w:val="000000"/>
          <w:sz w:val="28"/>
          <w:szCs w:val="28"/>
        </w:rPr>
        <w:t>датасет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Skoltech</w:t>
      </w:r>
      <w:proofErr w:type="spellEnd"/>
      <w:r>
        <w:rPr>
          <w:rFonts w:eastAsia="Calibri"/>
          <w:color w:val="000000"/>
          <w:sz w:val="28"/>
          <w:szCs w:val="28"/>
        </w:rPr>
        <w:t>»</w:t>
      </w:r>
    </w:p>
    <w:p w:rsidR="00D95FAF" w:rsidRDefault="005C1EED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13. Сделайте выводы о работе.  </w:t>
      </w:r>
    </w:p>
    <w:p w:rsidR="00D95FAF" w:rsidRDefault="00D95FAF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</w:p>
    <w:p w:rsidR="00D95FAF" w:rsidRDefault="005C1EED">
      <w:pPr>
        <w:spacing w:line="360" w:lineRule="auto"/>
        <w:ind w:firstLine="709"/>
        <w:jc w:val="both"/>
        <w:rPr>
          <w:rFonts w:eastAsia="Calibri"/>
          <w:i/>
          <w:color w:val="000000"/>
          <w:sz w:val="28"/>
          <w:szCs w:val="28"/>
        </w:rPr>
      </w:pPr>
      <w:bookmarkStart w:id="15" w:name="_Toc73917220"/>
      <w:bookmarkStart w:id="16" w:name="_Toc486492190"/>
      <w:r>
        <w:rPr>
          <w:rFonts w:eastAsia="Calibri"/>
          <w:i/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bookmarkEnd w:id="15"/>
      <w:bookmarkEnd w:id="16"/>
      <w:r>
        <w:rPr>
          <w:rFonts w:eastAsia="Calibri"/>
          <w:i/>
          <w:color w:val="000000"/>
          <w:sz w:val="28"/>
          <w:szCs w:val="28"/>
        </w:rPr>
        <w:t xml:space="preserve"> Факультета информационных технологий и анализа больших данных.</w:t>
      </w:r>
    </w:p>
    <w:p w:rsidR="006D5CF1" w:rsidRDefault="006D5CF1">
      <w:pPr>
        <w:spacing w:line="360" w:lineRule="auto"/>
        <w:ind w:firstLine="709"/>
        <w:jc w:val="both"/>
        <w:rPr>
          <w:rFonts w:eastAsia="Calibri"/>
          <w:i/>
          <w:color w:val="000000"/>
          <w:sz w:val="28"/>
          <w:szCs w:val="28"/>
        </w:rPr>
      </w:pPr>
    </w:p>
    <w:p w:rsidR="006D5CF1" w:rsidRDefault="006D5CF1">
      <w:pPr>
        <w:spacing w:line="360" w:lineRule="auto"/>
        <w:ind w:firstLine="709"/>
        <w:jc w:val="both"/>
        <w:rPr>
          <w:rFonts w:eastAsia="Calibri"/>
          <w:i/>
          <w:color w:val="000000"/>
          <w:sz w:val="28"/>
          <w:szCs w:val="28"/>
        </w:rPr>
      </w:pPr>
    </w:p>
    <w:p w:rsidR="006D5CF1" w:rsidRDefault="006D5CF1">
      <w:pPr>
        <w:spacing w:line="360" w:lineRule="auto"/>
        <w:ind w:firstLine="709"/>
        <w:jc w:val="both"/>
        <w:rPr>
          <w:rFonts w:eastAsia="Calibri"/>
          <w:i/>
          <w:color w:val="000000"/>
          <w:sz w:val="28"/>
          <w:szCs w:val="28"/>
        </w:rPr>
      </w:pPr>
    </w:p>
    <w:p w:rsidR="00D95FAF" w:rsidRDefault="00D95FAF"/>
    <w:p w:rsidR="00D95FAF" w:rsidRPr="006D5CF1" w:rsidRDefault="005C1EED" w:rsidP="006D5CF1">
      <w:pPr>
        <w:jc w:val="both"/>
        <w:rPr>
          <w:b/>
          <w:sz w:val="28"/>
          <w:szCs w:val="28"/>
        </w:rPr>
      </w:pPr>
      <w:bookmarkStart w:id="17" w:name="_Toc120645702"/>
      <w:r w:rsidRPr="006D5CF1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7"/>
    </w:p>
    <w:p w:rsidR="00D95FAF" w:rsidRDefault="005C1EED">
      <w:pPr>
        <w:widowControl/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>
        <w:rPr>
          <w:rFonts w:eastAsia="Calibri"/>
          <w:b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разделе</w:t>
      </w:r>
      <w:r>
        <w:rPr>
          <w:rFonts w:eastAsia="Calibri"/>
          <w:b/>
          <w:color w:val="000000"/>
          <w:sz w:val="28"/>
          <w:szCs w:val="28"/>
        </w:rPr>
        <w:t xml:space="preserve"> 2.</w:t>
      </w:r>
      <w:r>
        <w:rPr>
          <w:b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D95FAF" w:rsidRDefault="005C1EED">
      <w:pPr>
        <w:keepNext/>
        <w:keepLines/>
        <w:widowControl/>
        <w:spacing w:line="360" w:lineRule="auto"/>
        <w:jc w:val="center"/>
        <w:outlineLvl w:val="1"/>
        <w:rPr>
          <w:b/>
          <w:bCs/>
          <w:sz w:val="28"/>
          <w:szCs w:val="26"/>
        </w:rPr>
      </w:pPr>
      <w:bookmarkStart w:id="18" w:name="_Toc120645703"/>
      <w:bookmarkStart w:id="19" w:name="_Toc73917222"/>
      <w:r>
        <w:rPr>
          <w:b/>
          <w:bCs/>
          <w:sz w:val="28"/>
          <w:szCs w:val="26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8"/>
      <w:bookmarkEnd w:id="19"/>
    </w:p>
    <w:tbl>
      <w:tblPr>
        <w:tblStyle w:val="affd"/>
        <w:tblW w:w="10598" w:type="dxa"/>
        <w:tblLook w:val="04A0" w:firstRow="1" w:lastRow="0" w:firstColumn="1" w:lastColumn="0" w:noHBand="0" w:noVBand="1"/>
      </w:tblPr>
      <w:tblGrid>
        <w:gridCol w:w="1980"/>
        <w:gridCol w:w="2524"/>
        <w:gridCol w:w="3004"/>
        <w:gridCol w:w="3090"/>
      </w:tblGrid>
      <w:tr w:rsidR="00D95FAF" w:rsidTr="006D5CF1">
        <w:tc>
          <w:tcPr>
            <w:tcW w:w="1980" w:type="dxa"/>
          </w:tcPr>
          <w:p w:rsidR="00D95FAF" w:rsidRDefault="005C1E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524" w:type="dxa"/>
          </w:tcPr>
          <w:p w:rsidR="00D95FAF" w:rsidRDefault="005C1E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004" w:type="dxa"/>
          </w:tcPr>
          <w:p w:rsidR="00D95FAF" w:rsidRDefault="005C1E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90" w:type="dxa"/>
          </w:tcPr>
          <w:p w:rsidR="00D95FAF" w:rsidRDefault="005C1E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D95FAF" w:rsidTr="006D5CF1">
        <w:tc>
          <w:tcPr>
            <w:tcW w:w="1980" w:type="dxa"/>
            <w:vMerge w:val="restart"/>
          </w:tcPr>
          <w:p w:rsidR="00D95FAF" w:rsidRDefault="005C1EED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Способность разрабатывать новые методы и алгоритмы анализа больших массивов данных на основе методов машинного обучения и искусственного интеллекта</w:t>
            </w:r>
            <w:r>
              <w:rPr>
                <w:sz w:val="24"/>
                <w:szCs w:val="24"/>
              </w:rPr>
              <w:t xml:space="preserve"> </w:t>
            </w:r>
          </w:p>
          <w:p w:rsidR="00D95FAF" w:rsidRDefault="005C1EED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(ПК-2)</w:t>
            </w:r>
          </w:p>
        </w:tc>
        <w:tc>
          <w:tcPr>
            <w:tcW w:w="2524" w:type="dxa"/>
          </w:tcPr>
          <w:p w:rsidR="00D95FAF" w:rsidRDefault="005C1EED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1.Владеет современными методами анализа данных, в том числе, больших данных, знает их математическое обоснование, анализирует их сравнительную применимость.</w:t>
            </w:r>
          </w:p>
        </w:tc>
        <w:tc>
          <w:tcPr>
            <w:tcW w:w="3004" w:type="dxa"/>
          </w:tcPr>
          <w:p w:rsidR="00D95FAF" w:rsidRDefault="005C1EED"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Знает:</w:t>
            </w:r>
            <w:r>
              <w:rPr>
                <w:bCs/>
                <w:sz w:val="24"/>
                <w:szCs w:val="24"/>
              </w:rPr>
              <w:t xml:space="preserve"> основные способы получения, отбора, хранения и обработки больших данных, в том числе методы анализа данных, представленных различными изображениями.</w:t>
            </w:r>
          </w:p>
          <w:p w:rsidR="00D95FAF" w:rsidRDefault="00D95FAF">
            <w:pPr>
              <w:rPr>
                <w:b/>
                <w:bCs/>
                <w:i/>
                <w:sz w:val="24"/>
                <w:szCs w:val="24"/>
              </w:rPr>
            </w:pPr>
          </w:p>
          <w:p w:rsidR="00D95FAF" w:rsidRDefault="005C1EED">
            <w:pPr>
              <w:rPr>
                <w:strike/>
                <w:sz w:val="24"/>
                <w:szCs w:val="24"/>
                <w:highlight w:val="yellow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</w:rPr>
              <w:t xml:space="preserve">использовать техническое программное обеспечение для </w:t>
            </w:r>
            <w:r>
              <w:rPr>
                <w:bCs/>
                <w:sz w:val="24"/>
                <w:szCs w:val="24"/>
              </w:rPr>
              <w:t xml:space="preserve">анализа больших данных в виде изображений, полученных различными системами регистрации </w:t>
            </w:r>
          </w:p>
        </w:tc>
        <w:tc>
          <w:tcPr>
            <w:tcW w:w="3090" w:type="dxa"/>
          </w:tcPr>
          <w:p w:rsidR="00D95FAF" w:rsidRDefault="005C1EED" w:rsidP="006D5CF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Загрузите базу изображений </w:t>
            </w:r>
            <w:r>
              <w:rPr>
                <w:bCs/>
                <w:sz w:val="24"/>
                <w:szCs w:val="24"/>
                <w:lang w:val="en-US"/>
              </w:rPr>
              <w:t>Dogs</w:t>
            </w:r>
            <w:r>
              <w:rPr>
                <w:bCs/>
                <w:sz w:val="24"/>
                <w:szCs w:val="24"/>
              </w:rPr>
              <w:t>_</w:t>
            </w:r>
            <w:r>
              <w:rPr>
                <w:bCs/>
                <w:sz w:val="24"/>
                <w:szCs w:val="24"/>
                <w:lang w:val="en-US"/>
              </w:rPr>
              <w:t>vs</w:t>
            </w:r>
            <w:r>
              <w:rPr>
                <w:bCs/>
                <w:sz w:val="24"/>
                <w:szCs w:val="24"/>
              </w:rPr>
              <w:t>_</w:t>
            </w:r>
            <w:r>
              <w:rPr>
                <w:bCs/>
                <w:sz w:val="24"/>
                <w:szCs w:val="24"/>
                <w:lang w:val="en-US"/>
              </w:rPr>
              <w:t>Cats</w:t>
            </w:r>
            <w:r>
              <w:rPr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kaggle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  <w:lang w:val="en-US"/>
              </w:rPr>
              <w:t>com</w:t>
            </w:r>
            <w:r>
              <w:rPr>
                <w:bCs/>
                <w:sz w:val="24"/>
                <w:szCs w:val="24"/>
              </w:rPr>
              <w:t xml:space="preserve">). Проанализируйте структуру хранения изображений (разметку). Подготовьте </w:t>
            </w:r>
            <w:proofErr w:type="spellStart"/>
            <w:r>
              <w:rPr>
                <w:bCs/>
                <w:sz w:val="24"/>
                <w:szCs w:val="24"/>
              </w:rPr>
              <w:t>валидационную</w:t>
            </w:r>
            <w:proofErr w:type="spellEnd"/>
            <w:r>
              <w:rPr>
                <w:bCs/>
                <w:sz w:val="24"/>
                <w:szCs w:val="24"/>
              </w:rPr>
              <w:t xml:space="preserve"> выборку.</w:t>
            </w:r>
          </w:p>
          <w:p w:rsidR="00D95FAF" w:rsidRDefault="00D95FAF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D95FAF" w:rsidRDefault="005C1EED" w:rsidP="006D5CF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Визуализируйте по одному изображению каждого класса с помощью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OpenCV</w:t>
            </w:r>
            <w:proofErr w:type="spellEnd"/>
            <w:r>
              <w:rPr>
                <w:bCs/>
                <w:sz w:val="24"/>
                <w:szCs w:val="24"/>
              </w:rPr>
              <w:t>. Поменяйте местами каналы цветности и снова визуализируйте изображение. Повторите ту же самую процедуру для третьего варианта перестановки каналов цветности.</w:t>
            </w:r>
          </w:p>
        </w:tc>
      </w:tr>
      <w:tr w:rsidR="00D95FAF" w:rsidTr="006D5CF1">
        <w:tc>
          <w:tcPr>
            <w:tcW w:w="1980" w:type="dxa"/>
            <w:vMerge/>
          </w:tcPr>
          <w:p w:rsidR="00D95FAF" w:rsidRDefault="00D95F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4" w:type="dxa"/>
          </w:tcPr>
          <w:p w:rsidR="00D95FAF" w:rsidRDefault="005C1EED">
            <w:pPr>
              <w:spacing w:after="160" w:line="259" w:lineRule="auto"/>
              <w:contextualSpacing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2.Владеет методологией построения интеллектуальных моделей, применяет их и адаптирует к конкретной задаче с учетом специфики предметной области, характера данных и поставленной задачи.</w:t>
            </w:r>
          </w:p>
          <w:p w:rsidR="00D95FAF" w:rsidRDefault="00D95F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04" w:type="dxa"/>
          </w:tcPr>
          <w:p w:rsidR="00D95FAF" w:rsidRDefault="005C1EED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lastRenderedPageBreak/>
              <w:t xml:space="preserve">Знает: </w:t>
            </w:r>
            <w:r>
              <w:rPr>
                <w:sz w:val="24"/>
                <w:szCs w:val="24"/>
              </w:rPr>
              <w:t>основные модели представления каналов цветности изображений, каналов дальности изображений, каналов частотности изображений и их прикладное применение.</w:t>
            </w:r>
          </w:p>
          <w:p w:rsidR="00D95FAF" w:rsidRDefault="00D95FAF">
            <w:pPr>
              <w:rPr>
                <w:b/>
                <w:bCs/>
                <w:i/>
                <w:sz w:val="24"/>
                <w:szCs w:val="24"/>
              </w:rPr>
            </w:pPr>
          </w:p>
          <w:p w:rsidR="00D95FAF" w:rsidRDefault="00D95FAF">
            <w:pPr>
              <w:rPr>
                <w:b/>
                <w:bCs/>
                <w:i/>
                <w:sz w:val="24"/>
                <w:szCs w:val="24"/>
              </w:rPr>
            </w:pPr>
          </w:p>
          <w:p w:rsidR="00D95FAF" w:rsidRDefault="00D95FAF">
            <w:pPr>
              <w:rPr>
                <w:b/>
                <w:bCs/>
                <w:i/>
                <w:sz w:val="24"/>
                <w:szCs w:val="24"/>
              </w:rPr>
            </w:pPr>
          </w:p>
          <w:p w:rsidR="00D95FAF" w:rsidRDefault="00D95FAF">
            <w:pPr>
              <w:rPr>
                <w:b/>
                <w:bCs/>
                <w:i/>
                <w:sz w:val="24"/>
                <w:szCs w:val="24"/>
              </w:rPr>
            </w:pPr>
          </w:p>
          <w:p w:rsidR="00D95FAF" w:rsidRDefault="005C1EED"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lastRenderedPageBreak/>
              <w:t xml:space="preserve">Умеет: </w:t>
            </w:r>
            <w:r>
              <w:rPr>
                <w:bCs/>
                <w:sz w:val="24"/>
                <w:szCs w:val="24"/>
              </w:rPr>
              <w:t xml:space="preserve">использовать пакеты прикладных программ, в том числе, библиотеки и </w:t>
            </w:r>
            <w:proofErr w:type="spellStart"/>
            <w:r>
              <w:rPr>
                <w:bCs/>
                <w:sz w:val="24"/>
                <w:szCs w:val="24"/>
              </w:rPr>
              <w:t>фреймворки</w:t>
            </w:r>
            <w:proofErr w:type="spellEnd"/>
            <w:r>
              <w:rPr>
                <w:bCs/>
                <w:sz w:val="24"/>
                <w:szCs w:val="24"/>
              </w:rPr>
              <w:t xml:space="preserve"> для построения интеллектуальных моделей обработки изображений, полученных различными системами регистрации</w:t>
            </w:r>
          </w:p>
        </w:tc>
        <w:tc>
          <w:tcPr>
            <w:tcW w:w="3090" w:type="dxa"/>
          </w:tcPr>
          <w:p w:rsidR="00D95FAF" w:rsidRDefault="005C1EED" w:rsidP="006D5CF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Загрузите рентгеновское изображение. Поменяйте размеры изображения. Выполните стандартизацию. Визуализируйте исходный и </w:t>
            </w:r>
            <w:proofErr w:type="spellStart"/>
            <w:r>
              <w:rPr>
                <w:bCs/>
                <w:sz w:val="24"/>
                <w:szCs w:val="24"/>
              </w:rPr>
              <w:t>предобработанный</w:t>
            </w:r>
            <w:proofErr w:type="spellEnd"/>
            <w:r>
              <w:rPr>
                <w:bCs/>
                <w:sz w:val="24"/>
                <w:szCs w:val="24"/>
              </w:rPr>
              <w:t xml:space="preserve"> варианты в виде полутонового изображения.</w:t>
            </w:r>
          </w:p>
          <w:p w:rsidR="00D95FAF" w:rsidRDefault="00D95FAF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6D5CF1" w:rsidRDefault="006D5CF1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6D5CF1" w:rsidRDefault="006D5CF1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D95FAF" w:rsidRDefault="005C1EED" w:rsidP="006D5CF1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На базе специализированного </w:t>
            </w:r>
            <w:proofErr w:type="spellStart"/>
            <w:r>
              <w:rPr>
                <w:bCs/>
                <w:sz w:val="24"/>
                <w:szCs w:val="24"/>
              </w:rPr>
              <w:t>фреймворка</w:t>
            </w:r>
            <w:proofErr w:type="spellEnd"/>
            <w:r>
              <w:rPr>
                <w:bCs/>
                <w:sz w:val="24"/>
                <w:szCs w:val="24"/>
              </w:rPr>
              <w:t xml:space="preserve"> реализуйте </w:t>
            </w:r>
            <w:proofErr w:type="spellStart"/>
            <w:r>
              <w:rPr>
                <w:bCs/>
                <w:sz w:val="24"/>
                <w:szCs w:val="24"/>
              </w:rPr>
              <w:t>нейросетевой</w:t>
            </w:r>
            <w:proofErr w:type="spellEnd"/>
            <w:r>
              <w:rPr>
                <w:bCs/>
                <w:sz w:val="24"/>
                <w:szCs w:val="24"/>
              </w:rPr>
              <w:t xml:space="preserve"> анализ признаков для оптического изображения. Визуализируйте признаки для разных классов </w:t>
            </w:r>
            <w:proofErr w:type="spellStart"/>
            <w:r>
              <w:rPr>
                <w:bCs/>
                <w:sz w:val="24"/>
                <w:szCs w:val="24"/>
              </w:rPr>
              <w:t>датасета</w:t>
            </w:r>
            <w:proofErr w:type="spellEnd"/>
            <w:r>
              <w:rPr>
                <w:bCs/>
                <w:sz w:val="24"/>
                <w:szCs w:val="24"/>
              </w:rPr>
              <w:t xml:space="preserve"> «</w:t>
            </w:r>
            <w:r>
              <w:rPr>
                <w:bCs/>
                <w:sz w:val="24"/>
                <w:szCs w:val="24"/>
                <w:lang w:val="en-US"/>
              </w:rPr>
              <w:t>Dogs</w:t>
            </w:r>
            <w:r>
              <w:rPr>
                <w:bCs/>
                <w:sz w:val="24"/>
                <w:szCs w:val="24"/>
              </w:rPr>
              <w:t>_</w:t>
            </w:r>
            <w:r>
              <w:rPr>
                <w:bCs/>
                <w:sz w:val="24"/>
                <w:szCs w:val="24"/>
                <w:lang w:val="en-US"/>
              </w:rPr>
              <w:t>vs</w:t>
            </w:r>
            <w:r>
              <w:rPr>
                <w:bCs/>
                <w:sz w:val="24"/>
                <w:szCs w:val="24"/>
              </w:rPr>
              <w:t>_</w:t>
            </w:r>
            <w:r>
              <w:rPr>
                <w:bCs/>
                <w:sz w:val="24"/>
                <w:szCs w:val="24"/>
                <w:lang w:val="en-US"/>
              </w:rPr>
              <w:t>Cats</w:t>
            </w:r>
            <w:r>
              <w:rPr>
                <w:bCs/>
                <w:sz w:val="24"/>
                <w:szCs w:val="24"/>
              </w:rPr>
              <w:t>».</w:t>
            </w:r>
          </w:p>
        </w:tc>
      </w:tr>
      <w:tr w:rsidR="00D95FAF" w:rsidTr="006D5CF1">
        <w:trPr>
          <w:trHeight w:val="841"/>
        </w:trPr>
        <w:tc>
          <w:tcPr>
            <w:tcW w:w="1980" w:type="dxa"/>
            <w:vMerge/>
          </w:tcPr>
          <w:p w:rsidR="00D95FAF" w:rsidRDefault="00D95F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4" w:type="dxa"/>
          </w:tcPr>
          <w:p w:rsidR="00D95FAF" w:rsidRDefault="005C1EED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3.Совершенствует существующие и создает новые методы анализа данных, обосновывает их применимость к конкретным условиям и процессам.</w:t>
            </w:r>
          </w:p>
        </w:tc>
        <w:tc>
          <w:tcPr>
            <w:tcW w:w="3004" w:type="dxa"/>
          </w:tcPr>
          <w:p w:rsidR="00D95FAF" w:rsidRDefault="005C1EED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>основные современные средства и информационные технологии, а также методы анализа изображений различной структуры, метрики качества.</w:t>
            </w:r>
          </w:p>
          <w:p w:rsidR="00D95FAF" w:rsidRDefault="00D95FAF">
            <w:pPr>
              <w:rPr>
                <w:sz w:val="24"/>
                <w:szCs w:val="24"/>
              </w:rPr>
            </w:pPr>
          </w:p>
          <w:p w:rsidR="00D95FAF" w:rsidRDefault="00D95FAF">
            <w:pPr>
              <w:rPr>
                <w:b/>
                <w:bCs/>
                <w:i/>
                <w:sz w:val="24"/>
                <w:szCs w:val="24"/>
              </w:rPr>
            </w:pPr>
          </w:p>
          <w:p w:rsidR="00D95FAF" w:rsidRDefault="00D95FAF">
            <w:pPr>
              <w:rPr>
                <w:b/>
                <w:bCs/>
                <w:i/>
                <w:sz w:val="24"/>
                <w:szCs w:val="24"/>
              </w:rPr>
            </w:pPr>
          </w:p>
          <w:p w:rsidR="00D95FAF" w:rsidRDefault="00D95FAF">
            <w:pPr>
              <w:rPr>
                <w:b/>
                <w:bCs/>
                <w:i/>
                <w:sz w:val="24"/>
                <w:szCs w:val="24"/>
              </w:rPr>
            </w:pPr>
          </w:p>
          <w:p w:rsidR="006D5CF1" w:rsidRDefault="006D5CF1">
            <w:pPr>
              <w:rPr>
                <w:b/>
                <w:bCs/>
                <w:i/>
                <w:sz w:val="24"/>
                <w:szCs w:val="24"/>
              </w:rPr>
            </w:pPr>
          </w:p>
          <w:p w:rsidR="00D95FAF" w:rsidRDefault="005C1EED">
            <w:pPr>
              <w:rPr>
                <w:b/>
                <w:bCs/>
                <w:i/>
                <w:strike/>
                <w:sz w:val="24"/>
                <w:szCs w:val="24"/>
                <w:highlight w:val="yellow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</w:rPr>
              <w:t>применять соответствующее программное обеспечение для разработки собственных методов анализа изображений различной структуры, обосновывать эффективность разрабатываемых методов</w:t>
            </w:r>
          </w:p>
        </w:tc>
        <w:tc>
          <w:tcPr>
            <w:tcW w:w="3090" w:type="dxa"/>
          </w:tcPr>
          <w:p w:rsidR="00D95FAF" w:rsidRDefault="005C1EED" w:rsidP="006D5CF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Смоделируйте радиолокационное изображение с протяженным объектом. Добавьте импульсного шума. Оцените отношение сигнал/шум. Визуализируйте изображение. Какие методы обработки следует применить к полученному изображению?</w:t>
            </w:r>
          </w:p>
          <w:p w:rsidR="00D95FAF" w:rsidRDefault="00D95FAF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D95FAF" w:rsidRDefault="005C1EED" w:rsidP="006D5CF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Для сгенерированного радиолокационного изображения с протяженным объектом реализуйте с помощью программных средств алгоритм </w:t>
            </w:r>
            <w:proofErr w:type="spellStart"/>
            <w:r>
              <w:rPr>
                <w:bCs/>
                <w:sz w:val="24"/>
                <w:szCs w:val="24"/>
              </w:rPr>
              <w:t>сверточной</w:t>
            </w:r>
            <w:proofErr w:type="spellEnd"/>
            <w:r>
              <w:rPr>
                <w:bCs/>
                <w:sz w:val="24"/>
                <w:szCs w:val="24"/>
              </w:rPr>
              <w:t xml:space="preserve"> нейронной сети с 3 слоями свертки-</w:t>
            </w:r>
            <w:proofErr w:type="spellStart"/>
            <w:r>
              <w:rPr>
                <w:bCs/>
                <w:sz w:val="24"/>
                <w:szCs w:val="24"/>
              </w:rPr>
              <w:t>пулинга</w:t>
            </w:r>
            <w:proofErr w:type="spellEnd"/>
            <w:r>
              <w:rPr>
                <w:bCs/>
                <w:sz w:val="24"/>
                <w:szCs w:val="24"/>
              </w:rPr>
              <w:t>. Оцените отношение сигнал/шум после свертки. Предложите свои методы улучшения качества.</w:t>
            </w:r>
          </w:p>
        </w:tc>
      </w:tr>
      <w:tr w:rsidR="00D95FAF" w:rsidTr="006D5CF1">
        <w:tc>
          <w:tcPr>
            <w:tcW w:w="1980" w:type="dxa"/>
            <w:vMerge w:val="restart"/>
          </w:tcPr>
          <w:p w:rsidR="00D95FAF" w:rsidRDefault="005C1EED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Способность разрабатывать модели машинного обучения с использованием машинного зрения</w:t>
            </w:r>
          </w:p>
          <w:p w:rsidR="00D95FAF" w:rsidRDefault="005C1EED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(ПК-4)</w:t>
            </w:r>
          </w:p>
        </w:tc>
        <w:tc>
          <w:tcPr>
            <w:tcW w:w="2524" w:type="dxa"/>
          </w:tcPr>
          <w:p w:rsidR="00D95FAF" w:rsidRDefault="005C1EED">
            <w:pPr>
              <w:spacing w:after="160" w:line="259" w:lineRule="auto"/>
              <w:contextualSpacing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знание основных принципов и порядка применения библиотек, программных платформ (</w:t>
            </w:r>
            <w:proofErr w:type="spellStart"/>
            <w:r>
              <w:rPr>
                <w:sz w:val="24"/>
                <w:szCs w:val="24"/>
              </w:rPr>
              <w:t>фреймворков</w:t>
            </w:r>
            <w:proofErr w:type="spellEnd"/>
            <w:r>
              <w:rPr>
                <w:sz w:val="24"/>
                <w:szCs w:val="24"/>
              </w:rPr>
              <w:t>) и программных комплексов машинного обучения.</w:t>
            </w:r>
          </w:p>
          <w:p w:rsidR="00D95FAF" w:rsidRDefault="00D95F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04" w:type="dxa"/>
          </w:tcPr>
          <w:p w:rsidR="00D95FAF" w:rsidRDefault="005C1EED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современные </w:t>
            </w:r>
            <w:proofErr w:type="spellStart"/>
            <w:r>
              <w:rPr>
                <w:sz w:val="24"/>
                <w:szCs w:val="24"/>
              </w:rPr>
              <w:t>фреймворки</w:t>
            </w:r>
            <w:proofErr w:type="spellEnd"/>
            <w:r>
              <w:rPr>
                <w:sz w:val="24"/>
                <w:szCs w:val="24"/>
              </w:rPr>
              <w:t xml:space="preserve"> для работы с изображениями при построении моделей машинного обучения</w:t>
            </w:r>
          </w:p>
          <w:p w:rsidR="00D95FAF" w:rsidRDefault="00D95FAF">
            <w:pPr>
              <w:rPr>
                <w:sz w:val="24"/>
                <w:szCs w:val="24"/>
              </w:rPr>
            </w:pPr>
          </w:p>
          <w:p w:rsidR="00D95FAF" w:rsidRDefault="00D95FAF">
            <w:pPr>
              <w:rPr>
                <w:sz w:val="24"/>
                <w:szCs w:val="24"/>
              </w:rPr>
            </w:pPr>
          </w:p>
          <w:p w:rsidR="00D95FAF" w:rsidRDefault="00D95FAF">
            <w:pPr>
              <w:rPr>
                <w:sz w:val="24"/>
                <w:szCs w:val="24"/>
              </w:rPr>
            </w:pPr>
          </w:p>
          <w:p w:rsidR="00D95FAF" w:rsidRDefault="00D95FAF">
            <w:pPr>
              <w:rPr>
                <w:sz w:val="24"/>
                <w:szCs w:val="24"/>
              </w:rPr>
            </w:pPr>
          </w:p>
          <w:p w:rsidR="006D5CF1" w:rsidRDefault="006D5CF1">
            <w:pPr>
              <w:rPr>
                <w:b/>
                <w:bCs/>
                <w:i/>
                <w:sz w:val="24"/>
                <w:szCs w:val="24"/>
              </w:rPr>
            </w:pPr>
          </w:p>
          <w:p w:rsidR="00D95FAF" w:rsidRDefault="005C1EED">
            <w:pPr>
              <w:rPr>
                <w:b/>
                <w:bCs/>
                <w:i/>
                <w:strike/>
                <w:sz w:val="24"/>
                <w:szCs w:val="24"/>
                <w:highlight w:val="yellow"/>
              </w:rPr>
            </w:pPr>
            <w:r>
              <w:rPr>
                <w:b/>
                <w:bCs/>
                <w:i/>
                <w:sz w:val="24"/>
                <w:szCs w:val="24"/>
              </w:rPr>
              <w:t>Умеет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использовать функционал специализированных библиотек и программных платформ для решения задач анализа </w:t>
            </w:r>
            <w:r>
              <w:rPr>
                <w:bCs/>
                <w:sz w:val="24"/>
                <w:szCs w:val="24"/>
              </w:rPr>
              <w:lastRenderedPageBreak/>
              <w:t>изображений, регистрируемых различными источниками, с помощью методов машинного обучения</w:t>
            </w:r>
          </w:p>
        </w:tc>
        <w:tc>
          <w:tcPr>
            <w:tcW w:w="3090" w:type="dxa"/>
          </w:tcPr>
          <w:p w:rsidR="00D95FAF" w:rsidRDefault="005C1EED" w:rsidP="006D5CF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Подключите к своей программе </w:t>
            </w:r>
            <w:proofErr w:type="spellStart"/>
            <w:r>
              <w:rPr>
                <w:bCs/>
                <w:sz w:val="24"/>
                <w:szCs w:val="24"/>
              </w:rPr>
              <w:t>фреймворки</w:t>
            </w:r>
            <w:proofErr w:type="spellEnd"/>
            <w:r>
              <w:rPr>
                <w:bCs/>
                <w:sz w:val="24"/>
                <w:szCs w:val="24"/>
              </w:rPr>
              <w:t xml:space="preserve"> для разработки моделей машинного обучения в компьютерном зрении. Загрузите произвольную </w:t>
            </w:r>
            <w:proofErr w:type="spellStart"/>
            <w:r>
              <w:rPr>
                <w:bCs/>
                <w:sz w:val="24"/>
                <w:szCs w:val="24"/>
              </w:rPr>
              <w:t>предобученную</w:t>
            </w:r>
            <w:proofErr w:type="spellEnd"/>
            <w:r>
              <w:rPr>
                <w:bCs/>
                <w:sz w:val="24"/>
                <w:szCs w:val="24"/>
              </w:rPr>
              <w:t xml:space="preserve"> модель и визуализируйте ее архитектуру.</w:t>
            </w:r>
          </w:p>
          <w:p w:rsidR="006D5CF1" w:rsidRDefault="006D5CF1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D95FAF" w:rsidRDefault="005C1EED" w:rsidP="006D5CF1">
            <w:pPr>
              <w:jc w:val="both"/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Примените сеть </w:t>
            </w:r>
            <w:r>
              <w:rPr>
                <w:bCs/>
                <w:sz w:val="24"/>
                <w:szCs w:val="24"/>
                <w:lang w:val="en-US"/>
              </w:rPr>
              <w:t>U</w:t>
            </w:r>
            <w:r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  <w:lang w:val="en-US"/>
              </w:rPr>
              <w:t>NET</w:t>
            </w:r>
            <w:r>
              <w:rPr>
                <w:bCs/>
                <w:sz w:val="24"/>
                <w:szCs w:val="24"/>
              </w:rPr>
              <w:t xml:space="preserve"> из любого </w:t>
            </w:r>
            <w:proofErr w:type="spellStart"/>
            <w:r>
              <w:rPr>
                <w:bCs/>
                <w:sz w:val="24"/>
                <w:szCs w:val="24"/>
              </w:rPr>
              <w:t>фреймворка</w:t>
            </w:r>
            <w:proofErr w:type="spellEnd"/>
            <w:r>
              <w:rPr>
                <w:bCs/>
                <w:sz w:val="24"/>
                <w:szCs w:val="24"/>
              </w:rPr>
              <w:t xml:space="preserve"> глубокого обучения для сегментации рентгеновского медицинского снимка.</w:t>
            </w:r>
          </w:p>
        </w:tc>
      </w:tr>
      <w:tr w:rsidR="00D95FAF" w:rsidTr="006D5CF1">
        <w:tc>
          <w:tcPr>
            <w:tcW w:w="1980" w:type="dxa"/>
            <w:vMerge/>
          </w:tcPr>
          <w:p w:rsidR="00D95FAF" w:rsidRDefault="00D95F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4" w:type="dxa"/>
          </w:tcPr>
          <w:p w:rsidR="00D95FAF" w:rsidRDefault="005C1EED">
            <w:pPr>
              <w:spacing w:after="160" w:line="259" w:lineRule="auto"/>
              <w:contextualSpacing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2.Использует методы машинного обучения и глубокого обучения для задач компьютерного зрения.</w:t>
            </w:r>
          </w:p>
          <w:p w:rsidR="00D95FAF" w:rsidRDefault="00D95F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04" w:type="dxa"/>
          </w:tcPr>
          <w:p w:rsidR="00D95FAF" w:rsidRDefault="005C1EED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основные методы машинного и глубокого обучения для решения задач обработки изображений разного типа </w:t>
            </w:r>
          </w:p>
          <w:p w:rsidR="00D95FAF" w:rsidRDefault="00D95FAF">
            <w:pPr>
              <w:rPr>
                <w:b/>
                <w:i/>
                <w:sz w:val="24"/>
                <w:szCs w:val="24"/>
              </w:rPr>
            </w:pPr>
          </w:p>
          <w:p w:rsidR="00D95FAF" w:rsidRDefault="005C1EED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использовать методы машинного и глубокого обучения для реализации систем компьютерного зрения, обрабатывающих изображения разного типа.</w:t>
            </w:r>
          </w:p>
          <w:p w:rsidR="00D95FAF" w:rsidRDefault="00D95FAF">
            <w:pPr>
              <w:rPr>
                <w:sz w:val="24"/>
                <w:szCs w:val="24"/>
              </w:rPr>
            </w:pPr>
          </w:p>
        </w:tc>
        <w:tc>
          <w:tcPr>
            <w:tcW w:w="3090" w:type="dxa"/>
          </w:tcPr>
          <w:p w:rsidR="00D95FAF" w:rsidRDefault="005C1EED" w:rsidP="006D5CF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Постройте </w:t>
            </w:r>
            <w:proofErr w:type="spellStart"/>
            <w:r>
              <w:rPr>
                <w:bCs/>
                <w:sz w:val="24"/>
                <w:szCs w:val="24"/>
              </w:rPr>
              <w:t>пайплайн</w:t>
            </w:r>
            <w:proofErr w:type="spellEnd"/>
            <w:r>
              <w:rPr>
                <w:bCs/>
                <w:sz w:val="24"/>
                <w:szCs w:val="24"/>
              </w:rPr>
              <w:t xml:space="preserve"> обработки спутникового изображения для оценки индекса </w:t>
            </w:r>
            <w:proofErr w:type="spellStart"/>
            <w:r>
              <w:rPr>
                <w:bCs/>
                <w:sz w:val="24"/>
                <w:szCs w:val="24"/>
              </w:rPr>
              <w:t>вегетативности</w:t>
            </w:r>
            <w:proofErr w:type="spellEnd"/>
            <w:r>
              <w:rPr>
                <w:bCs/>
                <w:sz w:val="24"/>
                <w:szCs w:val="24"/>
              </w:rPr>
              <w:t xml:space="preserve"> заданного района на карте.</w:t>
            </w:r>
          </w:p>
          <w:p w:rsidR="00D95FAF" w:rsidRDefault="00D95FAF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D95FAF" w:rsidRDefault="005C1EED" w:rsidP="006D5CF1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Обучите модель прогнозирования индекса </w:t>
            </w:r>
            <w:proofErr w:type="spellStart"/>
            <w:r>
              <w:rPr>
                <w:bCs/>
                <w:sz w:val="24"/>
                <w:szCs w:val="24"/>
              </w:rPr>
              <w:t>вегетативности</w:t>
            </w:r>
            <w:proofErr w:type="spellEnd"/>
            <w:r>
              <w:rPr>
                <w:bCs/>
                <w:sz w:val="24"/>
                <w:szCs w:val="24"/>
              </w:rPr>
              <w:t xml:space="preserve"> в географической области с использованием анализа спутниковых снимков методами глубокого обучения</w:t>
            </w:r>
          </w:p>
        </w:tc>
      </w:tr>
      <w:tr w:rsidR="00D95FAF" w:rsidTr="006D5CF1">
        <w:tc>
          <w:tcPr>
            <w:tcW w:w="1980" w:type="dxa"/>
            <w:vMerge/>
          </w:tcPr>
          <w:p w:rsidR="00D95FAF" w:rsidRDefault="00D95F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4" w:type="dxa"/>
          </w:tcPr>
          <w:p w:rsidR="00D95FAF" w:rsidRDefault="005C1EED">
            <w:pPr>
              <w:spacing w:after="160" w:line="259" w:lineRule="auto"/>
              <w:contextualSpacing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3.Демонстрирует знание и умение применения в задачах промышленного программирования существующие инструментальные средства поддержки компьютерного зрения.</w:t>
            </w:r>
          </w:p>
          <w:p w:rsidR="00D95FAF" w:rsidRDefault="00D95F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04" w:type="dxa"/>
          </w:tcPr>
          <w:p w:rsidR="00D95FAF" w:rsidRDefault="005C1EED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методы внедрения разработанных моделей компьютерного зрения в программный код интеллектуальной системы </w:t>
            </w:r>
          </w:p>
          <w:p w:rsidR="00D95FAF" w:rsidRDefault="00D95FAF">
            <w:pPr>
              <w:rPr>
                <w:b/>
                <w:i/>
                <w:sz w:val="24"/>
                <w:szCs w:val="24"/>
              </w:rPr>
            </w:pPr>
          </w:p>
          <w:p w:rsidR="00D95FAF" w:rsidRDefault="005C1EED">
            <w:pPr>
              <w:rPr>
                <w:b/>
                <w:bCs/>
                <w:i/>
                <w:strike/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Умеет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разрабатывать программы с дружественным интерфейсом, применяющие инструментальные средства поддержки компьютерного зрения</w:t>
            </w:r>
          </w:p>
        </w:tc>
        <w:tc>
          <w:tcPr>
            <w:tcW w:w="3090" w:type="dxa"/>
          </w:tcPr>
          <w:p w:rsidR="00D95FAF" w:rsidRDefault="005C1EED" w:rsidP="006D5CF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Спроектируйте класс для работы с разработанной моделью классификации изображений. Запрограммируйте этот класс.</w:t>
            </w:r>
          </w:p>
          <w:p w:rsidR="006D5CF1" w:rsidRDefault="006D5CF1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D95FAF" w:rsidRDefault="005C1EED" w:rsidP="006D5CF1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 Реализуйте систему поддержки принятия решений врача по выявлению аномалий на медицинском снимке с возможностью загрузки обрабатываемых изображений через интерфейс пользователя</w:t>
            </w:r>
          </w:p>
        </w:tc>
      </w:tr>
      <w:tr w:rsidR="00D95FAF" w:rsidTr="006D5CF1">
        <w:tc>
          <w:tcPr>
            <w:tcW w:w="1980" w:type="dxa"/>
            <w:vMerge/>
          </w:tcPr>
          <w:p w:rsidR="00D95FAF" w:rsidRDefault="00D95F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4" w:type="dxa"/>
          </w:tcPr>
          <w:p w:rsidR="00D95FAF" w:rsidRDefault="005C1EED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4.Демонстрирует знание  основных задач и областей применения систем компьютерного зрения,  обосновывает их применимость к решению конкретной практико-ориентированной задачи.</w:t>
            </w:r>
          </w:p>
        </w:tc>
        <w:tc>
          <w:tcPr>
            <w:tcW w:w="3004" w:type="dxa"/>
          </w:tcPr>
          <w:p w:rsidR="00D95FAF" w:rsidRDefault="005C1EED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системы регистрации изображений и область применения алгоритмов компьютерного зрения для разных типов изображений </w:t>
            </w:r>
          </w:p>
          <w:p w:rsidR="00D95FAF" w:rsidRDefault="00D95FAF">
            <w:pPr>
              <w:rPr>
                <w:b/>
                <w:i/>
                <w:sz w:val="24"/>
                <w:szCs w:val="24"/>
              </w:rPr>
            </w:pPr>
          </w:p>
          <w:p w:rsidR="00D95FAF" w:rsidRDefault="005C1EED">
            <w:pPr>
              <w:rPr>
                <w:b/>
                <w:bCs/>
                <w:i/>
                <w:strike/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Умеет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выбирать и использовать методы компьютерного зрения для решения конкретных практико-ориентированных задач</w:t>
            </w:r>
          </w:p>
        </w:tc>
        <w:tc>
          <w:tcPr>
            <w:tcW w:w="3090" w:type="dxa"/>
          </w:tcPr>
          <w:p w:rsidR="00D95FAF" w:rsidRDefault="005C1EED" w:rsidP="006D5CF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Поясните принцип действия систем </w:t>
            </w:r>
            <w:proofErr w:type="spellStart"/>
            <w:r>
              <w:rPr>
                <w:bCs/>
                <w:sz w:val="24"/>
                <w:szCs w:val="24"/>
              </w:rPr>
              <w:t>стереозрения</w:t>
            </w:r>
            <w:proofErr w:type="spellEnd"/>
            <w:r>
              <w:rPr>
                <w:bCs/>
                <w:sz w:val="24"/>
                <w:szCs w:val="24"/>
              </w:rPr>
              <w:t>. Приведите примеры.</w:t>
            </w:r>
          </w:p>
          <w:p w:rsidR="00D95FAF" w:rsidRDefault="00D95FAF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D95FAF" w:rsidRDefault="00D95FAF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D95FAF" w:rsidRDefault="00D95FAF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6D5CF1" w:rsidRDefault="006D5CF1" w:rsidP="006D5CF1">
            <w:pPr>
              <w:jc w:val="both"/>
              <w:rPr>
                <w:bCs/>
                <w:sz w:val="24"/>
                <w:szCs w:val="24"/>
              </w:rPr>
            </w:pPr>
          </w:p>
          <w:p w:rsidR="00D95FAF" w:rsidRDefault="005C1EED" w:rsidP="006D5CF1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 xml:space="preserve">Сравните архитектуры </w:t>
            </w:r>
            <w:proofErr w:type="spellStart"/>
            <w:r>
              <w:rPr>
                <w:bCs/>
                <w:sz w:val="24"/>
                <w:szCs w:val="24"/>
              </w:rPr>
              <w:t>сверточной</w:t>
            </w:r>
            <w:proofErr w:type="spellEnd"/>
            <w:r>
              <w:rPr>
                <w:bCs/>
                <w:sz w:val="24"/>
                <w:szCs w:val="24"/>
              </w:rPr>
              <w:t xml:space="preserve"> нейронной сети и </w:t>
            </w:r>
            <w:proofErr w:type="spellStart"/>
            <w:r>
              <w:rPr>
                <w:bCs/>
                <w:sz w:val="24"/>
                <w:szCs w:val="24"/>
              </w:rPr>
              <w:t>полносвязной</w:t>
            </w:r>
            <w:proofErr w:type="spellEnd"/>
            <w:r>
              <w:rPr>
                <w:bCs/>
                <w:sz w:val="24"/>
                <w:szCs w:val="24"/>
              </w:rPr>
              <w:t xml:space="preserve"> сети в задаче распознавания оптических изображений на видеопоследовательности изображений, реализовав трекинг объектов на базе фильтра </w:t>
            </w:r>
            <w:proofErr w:type="spellStart"/>
            <w:r>
              <w:rPr>
                <w:bCs/>
                <w:sz w:val="24"/>
                <w:szCs w:val="24"/>
              </w:rPr>
              <w:t>Калмана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lastRenderedPageBreak/>
              <w:t>Объясните полученные результаты и сформируйте рекомендации по улучшению распознавателя.</w:t>
            </w:r>
          </w:p>
        </w:tc>
      </w:tr>
    </w:tbl>
    <w:p w:rsidR="00D95FAF" w:rsidRDefault="005C1EED">
      <w:pPr>
        <w:widowControl/>
        <w:spacing w:before="240" w:after="120" w:line="360" w:lineRule="auto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lastRenderedPageBreak/>
        <w:t>Примеры практико-ориентированных (ситуационных) заданий</w:t>
      </w:r>
    </w:p>
    <w:p w:rsidR="00D95FAF" w:rsidRDefault="005C1EE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Имеется последовательность из 10 изображений с автомобилями (вид сверху). Необходимо выполнить оценку вектора движения каждого автомобиля и спрогнозировать 10й кадр по 9 предыдущим (координаты автомобилей), а также рассчитать метрики точности прогноза.</w:t>
      </w:r>
    </w:p>
    <w:p w:rsidR="00D95FAF" w:rsidRDefault="005C1EED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sz w:val="28"/>
          <w:szCs w:val="28"/>
        </w:rPr>
        <w:t>2. Имеется снимок изображения в BGR модели цветности и соответствующая ему совмещенная карта глубины. На изображении необходимо обнаружить лицо человека и оценить его размеры, если известны фокусное расстояние и разрешение камеры.</w:t>
      </w:r>
    </w:p>
    <w:p w:rsidR="00D95FAF" w:rsidRDefault="005C1EED">
      <w:pPr>
        <w:widowControl/>
        <w:spacing w:before="240" w:after="120" w:line="360" w:lineRule="auto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Примеры тестовых заданий</w:t>
      </w:r>
    </w:p>
    <w:p w:rsidR="00D95FAF" w:rsidRDefault="005C1EE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>Оптический диапазон длин волн это: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5 </w:t>
      </w:r>
      <w:proofErr w:type="spellStart"/>
      <w:r>
        <w:rPr>
          <w:sz w:val="28"/>
          <w:szCs w:val="28"/>
        </w:rPr>
        <w:t>нм</w:t>
      </w:r>
      <w:proofErr w:type="spellEnd"/>
      <w:r>
        <w:rPr>
          <w:sz w:val="28"/>
          <w:szCs w:val="28"/>
        </w:rPr>
        <w:t xml:space="preserve"> – 3 мкм; 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10 </w:t>
      </w:r>
      <w:proofErr w:type="spellStart"/>
      <w:r>
        <w:rPr>
          <w:sz w:val="28"/>
          <w:szCs w:val="28"/>
        </w:rPr>
        <w:t>нм</w:t>
      </w:r>
      <w:proofErr w:type="spellEnd"/>
      <w:r>
        <w:rPr>
          <w:sz w:val="28"/>
          <w:szCs w:val="28"/>
        </w:rPr>
        <w:t xml:space="preserve"> – 2 мкм; 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1 </w:t>
      </w:r>
      <w:proofErr w:type="spellStart"/>
      <w:r>
        <w:rPr>
          <w:sz w:val="28"/>
          <w:szCs w:val="28"/>
        </w:rPr>
        <w:t>нм</w:t>
      </w:r>
      <w:proofErr w:type="spellEnd"/>
      <w:r>
        <w:rPr>
          <w:sz w:val="28"/>
          <w:szCs w:val="28"/>
        </w:rPr>
        <w:t xml:space="preserve"> – 100 </w:t>
      </w:r>
      <w:proofErr w:type="spellStart"/>
      <w:r>
        <w:rPr>
          <w:sz w:val="28"/>
          <w:szCs w:val="28"/>
        </w:rPr>
        <w:t>нм</w:t>
      </w:r>
      <w:proofErr w:type="spellEnd"/>
      <w:r>
        <w:rPr>
          <w:sz w:val="28"/>
          <w:szCs w:val="28"/>
        </w:rPr>
        <w:t xml:space="preserve">; 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1 мкм – 1 мм; 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5 </w:t>
      </w:r>
      <w:proofErr w:type="spellStart"/>
      <w:r>
        <w:rPr>
          <w:sz w:val="28"/>
          <w:szCs w:val="28"/>
        </w:rPr>
        <w:t>нм</w:t>
      </w:r>
      <w:proofErr w:type="spellEnd"/>
      <w:r>
        <w:rPr>
          <w:sz w:val="28"/>
          <w:szCs w:val="28"/>
        </w:rPr>
        <w:t xml:space="preserve"> – 5 мкм.</w:t>
      </w:r>
    </w:p>
    <w:p w:rsidR="00D95FAF" w:rsidRDefault="005C1EE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Изображение, регистрируемое </w:t>
      </w:r>
      <w:proofErr w:type="spellStart"/>
      <w:r>
        <w:rPr>
          <w:b/>
          <w:sz w:val="28"/>
          <w:szCs w:val="28"/>
        </w:rPr>
        <w:t>инстраскопом</w:t>
      </w:r>
      <w:proofErr w:type="spellEnd"/>
      <w:r>
        <w:rPr>
          <w:b/>
          <w:sz w:val="28"/>
          <w:szCs w:val="28"/>
        </w:rPr>
        <w:t>, относится к: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оптическим;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спутниковым;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радиолокационным;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рентгеновским.</w:t>
      </w:r>
    </w:p>
    <w:p w:rsidR="00D95FAF" w:rsidRDefault="005C1EE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Среди представленных технологий выберите лишнюю: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>) Time of Flight;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б</w:t>
      </w:r>
      <w:r>
        <w:rPr>
          <w:sz w:val="28"/>
          <w:szCs w:val="28"/>
          <w:lang w:val="en-US"/>
        </w:rPr>
        <w:t>) Light Field;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spellStart"/>
      <w:r>
        <w:rPr>
          <w:sz w:val="28"/>
          <w:szCs w:val="28"/>
          <w:lang w:val="en-US"/>
        </w:rPr>
        <w:t>iVideon</w:t>
      </w:r>
      <w:proofErr w:type="spellEnd"/>
      <w:r>
        <w:rPr>
          <w:sz w:val="28"/>
          <w:szCs w:val="28"/>
        </w:rPr>
        <w:t>;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>
        <w:rPr>
          <w:sz w:val="28"/>
          <w:szCs w:val="28"/>
          <w:lang w:val="en-US"/>
        </w:rPr>
        <w:t>LiDAR</w:t>
      </w:r>
      <w:r>
        <w:rPr>
          <w:sz w:val="28"/>
          <w:szCs w:val="28"/>
        </w:rPr>
        <w:t>.</w:t>
      </w:r>
    </w:p>
    <w:p w:rsidR="00D95FAF" w:rsidRDefault="005C1EE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Мультисенсорный </w:t>
      </w:r>
      <w:proofErr w:type="spellStart"/>
      <w:r>
        <w:rPr>
          <w:b/>
          <w:sz w:val="28"/>
          <w:szCs w:val="28"/>
        </w:rPr>
        <w:t>датасет</w:t>
      </w:r>
      <w:proofErr w:type="spellEnd"/>
      <w:r>
        <w:rPr>
          <w:b/>
          <w:sz w:val="28"/>
          <w:szCs w:val="28"/>
        </w:rPr>
        <w:t xml:space="preserve"> 3D-изображений объектов был подготовлен в университете: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sz w:val="28"/>
          <w:szCs w:val="28"/>
          <w:lang w:val="en-US"/>
        </w:rPr>
        <w:t>MIT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sz w:val="28"/>
          <w:szCs w:val="28"/>
          <w:lang w:val="en-US"/>
        </w:rPr>
        <w:t>Stanford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Финансовый университет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spellStart"/>
      <w:r>
        <w:rPr>
          <w:sz w:val="28"/>
          <w:szCs w:val="28"/>
        </w:rPr>
        <w:t>Сколтех</w:t>
      </w:r>
      <w:proofErr w:type="spellEnd"/>
    </w:p>
    <w:p w:rsidR="00D95FAF" w:rsidRDefault="005C1EED">
      <w:pPr>
        <w:widowControl/>
        <w:spacing w:before="240" w:after="120" w:line="360" w:lineRule="auto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Примерные вопросы для подготовки к зачету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Оптическое изображение. Регистрация, особенности и свойства.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Радиолокационное изображение. Регистрация, особенности и свойства. 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Рентгеновское изображение. Регистрация, особенности и свойства.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Многозональное изображение. Регистрация, особенности и свойства.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Методы чтения и записи изображений в </w:t>
      </w:r>
      <w:proofErr w:type="spellStart"/>
      <w:r>
        <w:rPr>
          <w:sz w:val="28"/>
          <w:szCs w:val="28"/>
          <w:lang w:val="en-US"/>
        </w:rPr>
        <w:t>OpenCV</w:t>
      </w:r>
      <w:proofErr w:type="spellEnd"/>
      <w:r>
        <w:rPr>
          <w:sz w:val="28"/>
          <w:szCs w:val="28"/>
        </w:rPr>
        <w:t xml:space="preserve">. Функционал </w:t>
      </w:r>
      <w:r>
        <w:rPr>
          <w:sz w:val="28"/>
          <w:szCs w:val="28"/>
          <w:lang w:val="en-US"/>
        </w:rPr>
        <w:t>Pillow</w:t>
      </w:r>
      <w:r>
        <w:rPr>
          <w:sz w:val="28"/>
          <w:szCs w:val="28"/>
        </w:rPr>
        <w:t xml:space="preserve">. 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Модель цифрового изображения.</w:t>
      </w:r>
    </w:p>
    <w:p w:rsidR="00D95FAF" w:rsidRDefault="005C1EED">
      <w:pPr>
        <w:widowControl/>
        <w:tabs>
          <w:tab w:val="right" w:pos="93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Модели цветности изображений. 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Методы предварительной обработки оптических изображений. 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Методы предварительной обработки радиолокационных и многозональных изображений. 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 Прикладные задачи компьютерного зрения в оптическом диапазоне.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 Прикладные задачи компьютерного зрения в радио диапазоне.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12. </w:t>
      </w:r>
      <w:r>
        <w:rPr>
          <w:sz w:val="28"/>
          <w:szCs w:val="28"/>
        </w:rPr>
        <w:t>Прикладные задачи компьютерного зрения в дистанционном зондировании Земли.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13. Прикладные задачи компьютерного зрения в рентгеновском излучении.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Архитектуры нейронных сетей для распознавания изображений. 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15. Архитектуры нейронных сетей для обнаружения объектов на изображениях.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16. Архитектуры нейронных сетей для сегментации изображений.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Физическая модель света. Компьютерная оптика. 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18. Дистанционное зондирование Земли из космоса.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19. Оборудование для регистрации изображений разного типа.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20. Принцип работы аналоговой камеры.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21. Принцип работы цифровой камеры.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Технологии определения глубины изображения. 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Системы </w:t>
      </w:r>
      <w:proofErr w:type="spellStart"/>
      <w:r>
        <w:rPr>
          <w:sz w:val="28"/>
          <w:szCs w:val="28"/>
        </w:rPr>
        <w:t>стереозрения</w:t>
      </w:r>
      <w:proofErr w:type="spellEnd"/>
      <w:r>
        <w:rPr>
          <w:sz w:val="28"/>
          <w:szCs w:val="28"/>
        </w:rPr>
        <w:t>. Принцип работы.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Оборудование для </w:t>
      </w:r>
      <w:proofErr w:type="spellStart"/>
      <w:r>
        <w:rPr>
          <w:sz w:val="28"/>
          <w:szCs w:val="28"/>
        </w:rPr>
        <w:t>стереозрения</w:t>
      </w:r>
      <w:proofErr w:type="spellEnd"/>
      <w:r>
        <w:rPr>
          <w:sz w:val="28"/>
          <w:szCs w:val="28"/>
        </w:rPr>
        <w:t>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Преобразование Фурье для радиолокационных изображений. 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26. Быстрое преобразование Фурье.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Передача изображений по каналу с помехами. 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Фильтрация изображений. 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29. Видеопоследовательность изображений.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30. Последовательность спутниковых изображений.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Характеристики видеокамер. </w:t>
      </w:r>
    </w:p>
    <w:p w:rsidR="00D95FAF" w:rsidRDefault="005C1EED">
      <w:pPr>
        <w:widowControl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32. Совмещение изображений.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Калибровка устройств регистрации изображений. 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Обработка последовательностей изображений. </w:t>
      </w:r>
    </w:p>
    <w:p w:rsidR="00D95FAF" w:rsidRDefault="005C1EED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35. Задача трекинга объектов.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 Принцип действия </w:t>
      </w:r>
      <w:proofErr w:type="spellStart"/>
      <w:r>
        <w:rPr>
          <w:sz w:val="28"/>
          <w:szCs w:val="28"/>
        </w:rPr>
        <w:t>лидара</w:t>
      </w:r>
      <w:proofErr w:type="spellEnd"/>
      <w:r>
        <w:rPr>
          <w:sz w:val="28"/>
          <w:szCs w:val="28"/>
        </w:rPr>
        <w:t>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37. Нейронные сети для предсказания глубины.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 Расчет координат объектов по карте глубины и результатам </w:t>
      </w:r>
      <w:proofErr w:type="spellStart"/>
      <w:r>
        <w:rPr>
          <w:sz w:val="28"/>
          <w:szCs w:val="28"/>
        </w:rPr>
        <w:t>детекции</w:t>
      </w:r>
      <w:proofErr w:type="spellEnd"/>
      <w:r>
        <w:rPr>
          <w:sz w:val="28"/>
          <w:szCs w:val="28"/>
        </w:rPr>
        <w:t>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39. Преобразования изображений.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40. Аугментация изображений. 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41. Модели изображений на основе случайных полей.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42. Построение вектора движения по видео.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43. Оценка скорости по видео. 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44. Оптический поток.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45. Индикаторы </w:t>
      </w:r>
      <w:proofErr w:type="spellStart"/>
      <w:r>
        <w:rPr>
          <w:sz w:val="28"/>
          <w:szCs w:val="28"/>
        </w:rPr>
        <w:t>вегетативности</w:t>
      </w:r>
      <w:proofErr w:type="spellEnd"/>
      <w:r>
        <w:rPr>
          <w:sz w:val="28"/>
          <w:szCs w:val="28"/>
        </w:rPr>
        <w:t xml:space="preserve"> спутниковых снимков.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46. Временные ряды </w:t>
      </w:r>
      <w:proofErr w:type="spellStart"/>
      <w:r>
        <w:rPr>
          <w:sz w:val="28"/>
          <w:szCs w:val="28"/>
        </w:rPr>
        <w:t>вегетативности</w:t>
      </w:r>
      <w:proofErr w:type="spellEnd"/>
      <w:r>
        <w:rPr>
          <w:sz w:val="28"/>
          <w:szCs w:val="28"/>
        </w:rPr>
        <w:t xml:space="preserve"> по спутниковым снимкам.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47. Фотограмметрия. Облако точек.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48. Мультисенсорный крупномасштабный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3D-сцен.</w:t>
      </w:r>
    </w:p>
    <w:p w:rsidR="00D95FAF" w:rsidRDefault="005C1E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49. Оценка траектории движения объектов на видео с использованием фильтра </w:t>
      </w:r>
      <w:proofErr w:type="spellStart"/>
      <w:r>
        <w:rPr>
          <w:sz w:val="28"/>
          <w:szCs w:val="28"/>
        </w:rPr>
        <w:t>Калмана</w:t>
      </w:r>
      <w:proofErr w:type="spellEnd"/>
      <w:r>
        <w:rPr>
          <w:sz w:val="28"/>
          <w:szCs w:val="28"/>
        </w:rPr>
        <w:t>.</w:t>
      </w:r>
    </w:p>
    <w:p w:rsidR="00D95FAF" w:rsidRDefault="00D95FAF">
      <w:pPr>
        <w:widowControl/>
        <w:jc w:val="both"/>
        <w:rPr>
          <w:rFonts w:eastAsia="Calibri"/>
          <w:color w:val="000000"/>
          <w:sz w:val="28"/>
          <w:szCs w:val="22"/>
        </w:rPr>
      </w:pPr>
    </w:p>
    <w:p w:rsidR="00D95FAF" w:rsidRDefault="005C1EED">
      <w:pPr>
        <w:widowControl/>
        <w:spacing w:line="360" w:lineRule="auto"/>
        <w:outlineLvl w:val="0"/>
        <w:rPr>
          <w:b/>
          <w:color w:val="000000"/>
          <w:sz w:val="28"/>
          <w:szCs w:val="28"/>
        </w:rPr>
      </w:pPr>
      <w:bookmarkStart w:id="20" w:name="_Toc120645705"/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0"/>
    </w:p>
    <w:p w:rsidR="00D95FAF" w:rsidRDefault="005C1EED">
      <w:pPr>
        <w:pStyle w:val="afb"/>
        <w:spacing w:before="280" w:after="280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Основная литература:</w:t>
      </w:r>
    </w:p>
    <w:p w:rsidR="00D95FAF" w:rsidRDefault="005C1EED">
      <w:pPr>
        <w:pStyle w:val="140"/>
        <w:numPr>
          <w:ilvl w:val="0"/>
          <w:numId w:val="1"/>
        </w:numPr>
        <w:tabs>
          <w:tab w:val="left" w:pos="993"/>
        </w:tabs>
        <w:ind w:left="0" w:firstLine="567"/>
      </w:pPr>
      <w:r>
        <w:t xml:space="preserve">Медведев, М. В. Цифровая обработка </w:t>
      </w:r>
      <w:proofErr w:type="gramStart"/>
      <w:r>
        <w:t>изображений :</w:t>
      </w:r>
      <w:proofErr w:type="gramEnd"/>
      <w:r>
        <w:t xml:space="preserve"> учеб.-</w:t>
      </w:r>
      <w:proofErr w:type="spellStart"/>
      <w:r>
        <w:t>методич</w:t>
      </w:r>
      <w:proofErr w:type="spellEnd"/>
      <w:r>
        <w:t xml:space="preserve">. пособие / М. В. Медведев, С. А. Ляшева, М. П. Шлеймович ; Казанский нац. </w:t>
      </w:r>
      <w:proofErr w:type="spellStart"/>
      <w:r>
        <w:t>исслед</w:t>
      </w:r>
      <w:proofErr w:type="spellEnd"/>
      <w:r>
        <w:t xml:space="preserve">. </w:t>
      </w:r>
      <w:proofErr w:type="spellStart"/>
      <w:r>
        <w:t>техн</w:t>
      </w:r>
      <w:proofErr w:type="spellEnd"/>
      <w:r>
        <w:t xml:space="preserve">. ун-т им. А. Н. Туполева. — </w:t>
      </w:r>
      <w:proofErr w:type="gramStart"/>
      <w:r>
        <w:t>Казань :</w:t>
      </w:r>
      <w:proofErr w:type="gramEnd"/>
      <w:r>
        <w:t xml:space="preserve"> КНИТУ-КАИ, 2020. — 100 с. — ISBN 978-5-7579-2494-6. — ЭБС Лань. — URL: https://e.lanbook.com/book/193507 (дата обращения: 22.11.2023).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D95FAF" w:rsidRDefault="005C1EED">
      <w:pPr>
        <w:pStyle w:val="140"/>
        <w:numPr>
          <w:ilvl w:val="0"/>
          <w:numId w:val="1"/>
        </w:numPr>
        <w:tabs>
          <w:tab w:val="left" w:pos="993"/>
        </w:tabs>
        <w:ind w:left="0" w:firstLine="567"/>
      </w:pPr>
      <w:r>
        <w:t xml:space="preserve">Дистанционное зондирование </w:t>
      </w:r>
      <w:proofErr w:type="gramStart"/>
      <w:r>
        <w:t>Земли :</w:t>
      </w:r>
      <w:proofErr w:type="gramEnd"/>
      <w:r>
        <w:t xml:space="preserve"> учеб. пособие / сост. А. Н. </w:t>
      </w:r>
      <w:proofErr w:type="spellStart"/>
      <w:r>
        <w:t>Соловицкий</w:t>
      </w:r>
      <w:proofErr w:type="spellEnd"/>
      <w:r>
        <w:t xml:space="preserve"> ; Кемеровский гос. ун-т. — Кемерово : </w:t>
      </w:r>
      <w:proofErr w:type="spellStart"/>
      <w:r>
        <w:t>КемГУ</w:t>
      </w:r>
      <w:proofErr w:type="spellEnd"/>
      <w:r>
        <w:t xml:space="preserve">, 2019. — 66 с. — ISBN 978-5-8353-2418-7. — ЭБС Лань. — URL: https://e.lanbook.com/book/135244 (дата обращения: 22.11.2023).  — </w:t>
      </w:r>
      <w:proofErr w:type="gramStart"/>
      <w:r>
        <w:t>Текст :</w:t>
      </w:r>
      <w:proofErr w:type="gramEnd"/>
      <w:r>
        <w:t xml:space="preserve"> электронный.</w:t>
      </w:r>
    </w:p>
    <w:p w:rsidR="00D95FAF" w:rsidRDefault="005C1EED">
      <w:pPr>
        <w:pStyle w:val="140"/>
        <w:numPr>
          <w:ilvl w:val="0"/>
          <w:numId w:val="1"/>
        </w:numPr>
        <w:tabs>
          <w:tab w:val="left" w:pos="993"/>
        </w:tabs>
        <w:ind w:left="0" w:firstLine="567"/>
      </w:pPr>
      <w:proofErr w:type="spellStart"/>
      <w:r>
        <w:t>Артюхина</w:t>
      </w:r>
      <w:proofErr w:type="spellEnd"/>
      <w:r>
        <w:t xml:space="preserve">, Н. К. Основы компьютерного моделирования оптических систем различных </w:t>
      </w:r>
      <w:proofErr w:type="gramStart"/>
      <w:r>
        <w:t>классов :</w:t>
      </w:r>
      <w:proofErr w:type="gramEnd"/>
      <w:r>
        <w:t xml:space="preserve"> учеб.-</w:t>
      </w:r>
      <w:proofErr w:type="spellStart"/>
      <w:r>
        <w:t>методич</w:t>
      </w:r>
      <w:proofErr w:type="spellEnd"/>
      <w:r>
        <w:t xml:space="preserve">. пособие / Н. К. </w:t>
      </w:r>
      <w:proofErr w:type="spellStart"/>
      <w:r>
        <w:t>Артюхина</w:t>
      </w:r>
      <w:proofErr w:type="spellEnd"/>
      <w:r>
        <w:t xml:space="preserve"> ; Белорусский нац. </w:t>
      </w:r>
      <w:proofErr w:type="spellStart"/>
      <w:r>
        <w:t>техн</w:t>
      </w:r>
      <w:proofErr w:type="spellEnd"/>
      <w:r>
        <w:t xml:space="preserve">. ун-т. — Минск : БНТУ, 2016. — 182 с. — ISBN 978-985-550-633-2. — ЭБС Лань. — URL: https://e.lanbook.com/book/248264 (дата обращения: 22.11.2023).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D95FAF" w:rsidRDefault="005C1EED">
      <w:pPr>
        <w:pStyle w:val="140"/>
        <w:numPr>
          <w:ilvl w:val="0"/>
          <w:numId w:val="1"/>
        </w:numPr>
        <w:tabs>
          <w:tab w:val="left" w:pos="993"/>
        </w:tabs>
        <w:ind w:left="0" w:firstLine="567"/>
      </w:pPr>
      <w:r>
        <w:t xml:space="preserve">Селянкин, В. В. Компьютерное зрение. Анализ и обработка </w:t>
      </w:r>
      <w:proofErr w:type="gramStart"/>
      <w:r>
        <w:t>изображений :</w:t>
      </w:r>
      <w:proofErr w:type="gramEnd"/>
      <w:r>
        <w:t xml:space="preserve"> учеб. пособие / В. В. Селянкин. — 3-е изд., стер. — Санкт-</w:t>
      </w:r>
      <w:proofErr w:type="gramStart"/>
      <w:r>
        <w:t>Петербург :</w:t>
      </w:r>
      <w:proofErr w:type="gramEnd"/>
      <w:r>
        <w:t xml:space="preserve"> Лань, 2023. — 152 с. — ISBN 978-5-507-45583-6. — ЭБС Лань. — URL: https://e.lanbook.com/book/276455 (дата обращения: 22.11.2023).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D95FAF" w:rsidRDefault="005C1EED">
      <w:pPr>
        <w:pStyle w:val="140"/>
        <w:numPr>
          <w:ilvl w:val="0"/>
          <w:numId w:val="1"/>
        </w:numPr>
        <w:tabs>
          <w:tab w:val="left" w:pos="993"/>
        </w:tabs>
        <w:ind w:left="0" w:firstLine="567"/>
      </w:pPr>
      <w:r>
        <w:t xml:space="preserve">Николаев, С. В. Моделирование систем и </w:t>
      </w:r>
      <w:proofErr w:type="gramStart"/>
      <w:r>
        <w:t>процессов :</w:t>
      </w:r>
      <w:proofErr w:type="gramEnd"/>
      <w:r>
        <w:t xml:space="preserve"> учебник / С. В. Николаев.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>, 2023. — 223 с. — (</w:t>
      </w:r>
      <w:proofErr w:type="spellStart"/>
      <w:r>
        <w:t>Бакалавриат</w:t>
      </w:r>
      <w:proofErr w:type="spellEnd"/>
      <w:r>
        <w:t xml:space="preserve">). — ISBN 978-5-406-11256-4. — ЭБС BOOK.RU. — URL: https://book.ru/book/948332 (дата обращения: 22.11.2023).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D95FAF" w:rsidRDefault="00D95FAF">
      <w:pPr>
        <w:pStyle w:val="140"/>
        <w:tabs>
          <w:tab w:val="left" w:pos="993"/>
        </w:tabs>
      </w:pPr>
    </w:p>
    <w:p w:rsidR="006D5CF1" w:rsidRDefault="006D5CF1">
      <w:pPr>
        <w:pStyle w:val="140"/>
        <w:tabs>
          <w:tab w:val="left" w:pos="993"/>
        </w:tabs>
      </w:pPr>
    </w:p>
    <w:p w:rsidR="00D95FAF" w:rsidRDefault="005C1EED">
      <w:pPr>
        <w:pStyle w:val="140"/>
        <w:tabs>
          <w:tab w:val="left" w:pos="993"/>
        </w:tabs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lastRenderedPageBreak/>
        <w:t xml:space="preserve">        Дополнительная литература:</w:t>
      </w:r>
    </w:p>
    <w:p w:rsidR="00D95FAF" w:rsidRDefault="005C1EED">
      <w:pPr>
        <w:pStyle w:val="140"/>
        <w:numPr>
          <w:ilvl w:val="0"/>
          <w:numId w:val="3"/>
        </w:numPr>
        <w:tabs>
          <w:tab w:val="left" w:pos="993"/>
        </w:tabs>
        <w:ind w:left="0" w:firstLine="567"/>
      </w:pPr>
      <w:r>
        <w:t xml:space="preserve">Теория и практика машинного </w:t>
      </w:r>
      <w:proofErr w:type="gramStart"/>
      <w:r>
        <w:t>обучения :</w:t>
      </w:r>
      <w:proofErr w:type="gramEnd"/>
      <w:r>
        <w:t xml:space="preserve"> учеб. пособие / В. В. Воронина, А. В. Михеев, Н. Г. </w:t>
      </w:r>
      <w:proofErr w:type="spellStart"/>
      <w:r>
        <w:t>Ярушкина</w:t>
      </w:r>
      <w:proofErr w:type="spellEnd"/>
      <w:r>
        <w:t xml:space="preserve">, К. В. </w:t>
      </w:r>
      <w:proofErr w:type="spellStart"/>
      <w:r>
        <w:t>Святов</w:t>
      </w:r>
      <w:proofErr w:type="spellEnd"/>
      <w:r>
        <w:t xml:space="preserve">. — </w:t>
      </w:r>
      <w:proofErr w:type="gramStart"/>
      <w:r>
        <w:t>Ульяновск :</w:t>
      </w:r>
      <w:proofErr w:type="gramEnd"/>
      <w:r>
        <w:t xml:space="preserve"> </w:t>
      </w:r>
      <w:proofErr w:type="spellStart"/>
      <w:r>
        <w:t>УлГТУ</w:t>
      </w:r>
      <w:proofErr w:type="spellEnd"/>
      <w:r>
        <w:t xml:space="preserve">, 2017. — 290 с. — ISBN 978-5-9795-1712-4. — ЭБС Лань. — URL: https://e.lanbook.com/book/165053 (дата обращения: 22.11.2023).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D95FAF" w:rsidRDefault="005C1EED">
      <w:pPr>
        <w:pStyle w:val="140"/>
        <w:numPr>
          <w:ilvl w:val="0"/>
          <w:numId w:val="3"/>
        </w:numPr>
        <w:tabs>
          <w:tab w:val="left" w:pos="993"/>
        </w:tabs>
        <w:ind w:left="0" w:firstLine="567"/>
      </w:pPr>
      <w:proofErr w:type="spellStart"/>
      <w:r>
        <w:t>Сидельников</w:t>
      </w:r>
      <w:proofErr w:type="spellEnd"/>
      <w:r>
        <w:t xml:space="preserve">, Г. М. Основы теории радиолокации: </w:t>
      </w:r>
      <w:proofErr w:type="gramStart"/>
      <w:r>
        <w:t>Практикум :</w:t>
      </w:r>
      <w:proofErr w:type="gramEnd"/>
      <w:r>
        <w:t xml:space="preserve"> учеб. пособие / Г. М. </w:t>
      </w:r>
      <w:proofErr w:type="spellStart"/>
      <w:r>
        <w:t>Сидельников</w:t>
      </w:r>
      <w:proofErr w:type="spellEnd"/>
      <w:r>
        <w:t xml:space="preserve"> ; Сибирский гос. ун-т телекоммуникаций и информатики. — </w:t>
      </w:r>
      <w:proofErr w:type="gramStart"/>
      <w:r>
        <w:t>Новосибирск :</w:t>
      </w:r>
      <w:proofErr w:type="gramEnd"/>
      <w:r>
        <w:t xml:space="preserve"> </w:t>
      </w:r>
      <w:proofErr w:type="spellStart"/>
      <w:r>
        <w:t>СибГУТИ</w:t>
      </w:r>
      <w:proofErr w:type="spellEnd"/>
      <w:r>
        <w:t xml:space="preserve">, 2021. — 84 с. — ЭБС Лань. — URL: https://e.lanbook.com/book/257213 (дата обращения: 22.11.2023).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D95FAF" w:rsidRDefault="005C1EED">
      <w:pPr>
        <w:pStyle w:val="140"/>
        <w:numPr>
          <w:ilvl w:val="0"/>
          <w:numId w:val="3"/>
        </w:numPr>
        <w:tabs>
          <w:tab w:val="left" w:pos="993"/>
        </w:tabs>
        <w:ind w:left="0" w:firstLine="567"/>
      </w:pPr>
      <w:r>
        <w:t xml:space="preserve">Федотов, А. А. Прикладная обработка биомедицинских изображений в среде </w:t>
      </w:r>
      <w:proofErr w:type="gramStart"/>
      <w:r>
        <w:t>MATLAB :</w:t>
      </w:r>
      <w:proofErr w:type="gramEnd"/>
      <w:r>
        <w:t xml:space="preserve"> учеб. пособие / А. А. Федотов. — Санкт-</w:t>
      </w:r>
      <w:proofErr w:type="gramStart"/>
      <w:r>
        <w:t>Петербург :</w:t>
      </w:r>
      <w:proofErr w:type="gramEnd"/>
      <w:r>
        <w:t xml:space="preserve"> Лань, 2022. — 92 с. — ISBN 978-5-8114-3471-8. — ЭБС Лань. — URL: https://e.lanbook.com/book/206108 (дата обращения: 22.11.2023).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6D5CF1" w:rsidRDefault="006D5CF1" w:rsidP="006D5CF1">
      <w:pPr>
        <w:spacing w:line="360" w:lineRule="auto"/>
        <w:jc w:val="both"/>
        <w:rPr>
          <w:b/>
          <w:bCs/>
          <w:sz w:val="28"/>
          <w:szCs w:val="28"/>
        </w:rPr>
      </w:pPr>
      <w:bookmarkStart w:id="21" w:name="_Toc120645706"/>
    </w:p>
    <w:p w:rsidR="00D95FAF" w:rsidRDefault="005C1EED" w:rsidP="006D5CF1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1"/>
    </w:p>
    <w:p w:rsidR="00D95FAF" w:rsidRDefault="00D95FAF">
      <w:pPr>
        <w:rPr>
          <w:b/>
          <w:bCs/>
          <w:sz w:val="28"/>
          <w:szCs w:val="28"/>
        </w:rPr>
      </w:pPr>
    </w:p>
    <w:p w:rsidR="00D95FAF" w:rsidRDefault="005C1EED">
      <w:pPr>
        <w:pStyle w:val="140"/>
        <w:numPr>
          <w:ilvl w:val="0"/>
          <w:numId w:val="4"/>
        </w:numPr>
        <w:ind w:left="357" w:hanging="357"/>
        <w:rPr>
          <w:rStyle w:val="-"/>
        </w:rPr>
      </w:pPr>
      <w:r>
        <w:t xml:space="preserve">  Личный кабинет обучающегося </w:t>
      </w:r>
      <w:r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> </w:t>
      </w:r>
      <w:hyperlink r:id="rId8">
        <w:r>
          <w:t>https://org.fa.ru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  <w:rPr>
          <w:rFonts w:eastAsiaTheme="majorEastAsia"/>
          <w:szCs w:val="28"/>
        </w:rPr>
      </w:pPr>
      <w:r>
        <w:t xml:space="preserve">Сайт библиотеки </w:t>
      </w:r>
      <w:proofErr w:type="spellStart"/>
      <w:r>
        <w:rPr>
          <w:lang w:val="en-US"/>
        </w:rPr>
        <w:t>OpenCV</w:t>
      </w:r>
      <w:proofErr w:type="spellEnd"/>
      <w:r>
        <w:t xml:space="preserve"> </w:t>
      </w:r>
      <w:hyperlink r:id="rId9">
        <w:r>
          <w:rPr>
            <w:lang w:val="en-US"/>
          </w:rPr>
          <w:t>https</w:t>
        </w:r>
        <w:r>
          <w:t>://</w:t>
        </w:r>
        <w:proofErr w:type="spellStart"/>
        <w:r>
          <w:rPr>
            <w:lang w:val="en-US"/>
          </w:rPr>
          <w:t>opencv</w:t>
        </w:r>
        <w:proofErr w:type="spellEnd"/>
        <w:r>
          <w:t>.</w:t>
        </w:r>
        <w:r>
          <w:rPr>
            <w:lang w:val="en-US"/>
          </w:rPr>
          <w:t>org</w:t>
        </w:r>
        <w:r>
          <w:t>/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  <w:rPr>
          <w:rFonts w:eastAsiaTheme="majorEastAsia"/>
          <w:szCs w:val="28"/>
        </w:rPr>
      </w:pPr>
      <w:r>
        <w:t xml:space="preserve">Сайт библиотеки </w:t>
      </w:r>
      <w:r>
        <w:rPr>
          <w:lang w:val="en-US"/>
        </w:rPr>
        <w:t>Pillow</w:t>
      </w:r>
      <w:r>
        <w:t xml:space="preserve"> </w:t>
      </w:r>
      <w:hyperlink r:id="rId10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pillow</w:t>
        </w:r>
        <w:r>
          <w:t>.</w:t>
        </w:r>
        <w:proofErr w:type="spellStart"/>
        <w:r>
          <w:rPr>
            <w:lang w:val="en-US"/>
          </w:rPr>
          <w:t>readthedocs</w:t>
        </w:r>
        <w:proofErr w:type="spellEnd"/>
        <w:r>
          <w:t>.</w:t>
        </w:r>
        <w:proofErr w:type="spellStart"/>
        <w:r>
          <w:rPr>
            <w:lang w:val="en-US"/>
          </w:rPr>
          <w:t>io</w:t>
        </w:r>
        <w:proofErr w:type="spellEnd"/>
        <w:r>
          <w:t>/</w:t>
        </w:r>
        <w:proofErr w:type="spellStart"/>
        <w:r>
          <w:rPr>
            <w:lang w:val="en-US"/>
          </w:rPr>
          <w:t>en</w:t>
        </w:r>
        <w:proofErr w:type="spellEnd"/>
        <w:r>
          <w:t>/</w:t>
        </w:r>
        <w:r>
          <w:rPr>
            <w:lang w:val="en-US"/>
          </w:rPr>
          <w:t>stable</w:t>
        </w:r>
        <w:r>
          <w:t>/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  <w:rPr>
          <w:rFonts w:eastAsiaTheme="majorEastAsia"/>
          <w:szCs w:val="28"/>
        </w:rPr>
      </w:pPr>
      <w:proofErr w:type="spellStart"/>
      <w:r>
        <w:t>Репозиторий</w:t>
      </w:r>
      <w:proofErr w:type="spellEnd"/>
      <w:r>
        <w:t xml:space="preserve"> библиотеки </w:t>
      </w:r>
      <w:proofErr w:type="spellStart"/>
      <w:r>
        <w:rPr>
          <w:lang w:val="en-US"/>
        </w:rPr>
        <w:t>albumentations</w:t>
      </w:r>
      <w:proofErr w:type="spellEnd"/>
      <w:r>
        <w:t xml:space="preserve"> </w:t>
      </w:r>
      <w:hyperlink r:id="rId11">
        <w:r>
          <w:rPr>
            <w:lang w:val="en-US"/>
          </w:rPr>
          <w:t>https</w:t>
        </w:r>
        <w:r>
          <w:t>://</w:t>
        </w:r>
        <w:proofErr w:type="spellStart"/>
        <w:r>
          <w:rPr>
            <w:lang w:val="en-US"/>
          </w:rPr>
          <w:t>github</w:t>
        </w:r>
        <w:proofErr w:type="spellEnd"/>
        <w:r>
          <w:t>.</w:t>
        </w:r>
        <w:r>
          <w:rPr>
            <w:lang w:val="en-US"/>
          </w:rPr>
          <w:t>com</w:t>
        </w:r>
        <w:r>
          <w:t>/</w:t>
        </w:r>
        <w:proofErr w:type="spellStart"/>
        <w:r>
          <w:rPr>
            <w:lang w:val="en-US"/>
          </w:rPr>
          <w:t>albumentations</w:t>
        </w:r>
        <w:proofErr w:type="spellEnd"/>
        <w:r>
          <w:t>-</w:t>
        </w:r>
        <w:r>
          <w:rPr>
            <w:lang w:val="en-US"/>
          </w:rPr>
          <w:t>team</w:t>
        </w:r>
        <w:r>
          <w:t>/</w:t>
        </w:r>
        <w:proofErr w:type="spellStart"/>
        <w:r>
          <w:rPr>
            <w:lang w:val="en-US"/>
          </w:rPr>
          <w:t>albumentations</w:t>
        </w:r>
        <w:proofErr w:type="spellEnd"/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  <w:rPr>
          <w:rFonts w:eastAsiaTheme="majorEastAsia"/>
          <w:szCs w:val="28"/>
        </w:rPr>
      </w:pPr>
      <w:r>
        <w:t xml:space="preserve">Электронная библиотека Финансового университета (ЭБ) </w:t>
      </w:r>
      <w:hyperlink r:id="rId12">
        <w:r>
          <w:t>http://elib.fa.ru/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</w:pPr>
      <w:r>
        <w:t xml:space="preserve">Электронно-библиотечная система BOOK.RU </w:t>
      </w:r>
      <w:hyperlink r:id="rId13">
        <w:r>
          <w:t>http://www.book.ru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</w:pPr>
      <w:r>
        <w:t xml:space="preserve">Электронно-библиотечная система «Университетская библиотека ОНЛАЙН» </w:t>
      </w:r>
      <w:hyperlink r:id="rId14">
        <w:r>
          <w:t>http://biblioclub.ru/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</w:t>
      </w:r>
      <w:hyperlink r:id="rId15">
        <w:r>
          <w:t>http://www.znanium.com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</w:pPr>
      <w:r>
        <w:t xml:space="preserve">Электронно-библиотечная система издательства «ЮРАЙТ» </w:t>
      </w:r>
      <w:hyperlink r:id="rId16">
        <w:r>
          <w:t>https://urait.ru/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</w:pPr>
      <w:r>
        <w:lastRenderedPageBreak/>
        <w:t xml:space="preserve">Электронно-библиотечная система издательства Проспект </w:t>
      </w:r>
      <w:hyperlink r:id="rId17">
        <w:r>
          <w:t>http://ebs.prospekt.org/books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</w:pPr>
      <w:r>
        <w:t xml:space="preserve">Электронно-библиотечная система издательства «Лань» </w:t>
      </w:r>
      <w:hyperlink r:id="rId18">
        <w:r>
          <w:t>https://e.lanbook.com/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hyperlink r:id="rId19">
        <w:r>
          <w:t>http://lib.alpinadigital.ru/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</w:pPr>
      <w:r>
        <w:t xml:space="preserve">Научная электронная библиотека eLibrary.ru </w:t>
      </w:r>
      <w:hyperlink r:id="rId20">
        <w:r>
          <w:t>http://elibrary.ru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</w:pPr>
      <w:r>
        <w:t xml:space="preserve">Национальная электронная библиотека </w:t>
      </w:r>
      <w:hyperlink r:id="rId21">
        <w:r>
          <w:t>http://нэб.рф/</w:t>
        </w:r>
      </w:hyperlink>
    </w:p>
    <w:p w:rsidR="00D95FAF" w:rsidRDefault="005C1EED">
      <w:pPr>
        <w:pStyle w:val="140"/>
        <w:numPr>
          <w:ilvl w:val="0"/>
          <w:numId w:val="4"/>
        </w:numPr>
        <w:ind w:left="567" w:hanging="567"/>
      </w:pPr>
      <w:r>
        <w:t xml:space="preserve">СПАРК </w:t>
      </w:r>
      <w:hyperlink r:id="rId22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spark</w:t>
        </w:r>
        <w:r>
          <w:t>-</w:t>
        </w:r>
        <w:proofErr w:type="spellStart"/>
        <w:r>
          <w:rPr>
            <w:lang w:val="en-US"/>
          </w:rPr>
          <w:t>interfax</w:t>
        </w:r>
        <w:proofErr w:type="spellEnd"/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</w:hyperlink>
    </w:p>
    <w:p w:rsidR="00D95FAF" w:rsidRPr="00D901F0" w:rsidRDefault="005C1EED" w:rsidP="00D901F0">
      <w:pPr>
        <w:pStyle w:val="140"/>
        <w:numPr>
          <w:ilvl w:val="0"/>
          <w:numId w:val="4"/>
        </w:numPr>
        <w:tabs>
          <w:tab w:val="left" w:pos="993"/>
        </w:tabs>
        <w:ind w:left="0" w:firstLine="0"/>
        <w:rPr>
          <w:lang w:val="en-US"/>
        </w:rPr>
      </w:pPr>
      <w:r>
        <w:rPr>
          <w:rStyle w:val="-"/>
          <w:u w:val="none"/>
          <w:lang w:val="en-US"/>
        </w:rPr>
        <w:t>Voynov O. et al</w:t>
      </w:r>
      <w:r>
        <w:rPr>
          <w:rStyle w:val="-"/>
          <w:szCs w:val="28"/>
          <w:u w:val="none"/>
          <w:lang w:val="en-US"/>
        </w:rPr>
        <w:t xml:space="preserve"> </w:t>
      </w:r>
      <w:r>
        <w:rPr>
          <w:rStyle w:val="-"/>
          <w:color w:val="000000"/>
          <w:szCs w:val="28"/>
          <w:u w:val="none"/>
          <w:lang w:val="en-US"/>
        </w:rPr>
        <w:t>Multi-sensor large-scale dataset for multi-view 3D reconstruction // CVPR-2023, (</w:t>
      </w:r>
      <w:proofErr w:type="spellStart"/>
      <w:r>
        <w:rPr>
          <w:rStyle w:val="-"/>
          <w:color w:val="000000"/>
          <w:szCs w:val="28"/>
          <w:u w:val="none"/>
          <w:lang w:val="en-US"/>
        </w:rPr>
        <w:t>дата</w:t>
      </w:r>
      <w:proofErr w:type="spellEnd"/>
      <w:r>
        <w:rPr>
          <w:rStyle w:val="-"/>
          <w:color w:val="000000"/>
          <w:szCs w:val="28"/>
          <w:u w:val="none"/>
          <w:lang w:val="en-US"/>
        </w:rPr>
        <w:t xml:space="preserve"> </w:t>
      </w:r>
      <w:proofErr w:type="spellStart"/>
      <w:r>
        <w:rPr>
          <w:rStyle w:val="-"/>
          <w:color w:val="000000"/>
          <w:szCs w:val="28"/>
          <w:u w:val="none"/>
          <w:lang w:val="en-US"/>
        </w:rPr>
        <w:t>обращения</w:t>
      </w:r>
      <w:proofErr w:type="spellEnd"/>
      <w:r>
        <w:rPr>
          <w:rStyle w:val="-"/>
          <w:color w:val="000000"/>
          <w:szCs w:val="28"/>
          <w:u w:val="none"/>
          <w:lang w:val="en-US"/>
        </w:rPr>
        <w:t xml:space="preserve">: 06.11.2023). — </w:t>
      </w:r>
      <w:proofErr w:type="spellStart"/>
      <w:r>
        <w:rPr>
          <w:rStyle w:val="-"/>
          <w:color w:val="000000"/>
          <w:szCs w:val="28"/>
          <w:u w:val="none"/>
          <w:lang w:val="en-US"/>
        </w:rPr>
        <w:t>Режим</w:t>
      </w:r>
      <w:proofErr w:type="spellEnd"/>
      <w:r>
        <w:rPr>
          <w:rStyle w:val="-"/>
          <w:color w:val="000000"/>
          <w:szCs w:val="28"/>
          <w:u w:val="none"/>
          <w:lang w:val="en-US"/>
        </w:rPr>
        <w:t xml:space="preserve"> </w:t>
      </w:r>
      <w:proofErr w:type="spellStart"/>
      <w:r>
        <w:rPr>
          <w:rStyle w:val="-"/>
          <w:color w:val="000000"/>
          <w:szCs w:val="28"/>
          <w:u w:val="none"/>
          <w:lang w:val="en-US"/>
        </w:rPr>
        <w:t>доступа</w:t>
      </w:r>
      <w:proofErr w:type="spellEnd"/>
      <w:r>
        <w:rPr>
          <w:rStyle w:val="-"/>
          <w:color w:val="000000"/>
          <w:szCs w:val="28"/>
          <w:u w:val="none"/>
          <w:lang w:val="en-US"/>
        </w:rPr>
        <w:t xml:space="preserve">: </w:t>
      </w:r>
      <w:hyperlink r:id="rId23">
        <w:r>
          <w:rPr>
            <w:color w:val="000000"/>
            <w:szCs w:val="28"/>
            <w:lang w:val="en-US"/>
          </w:rPr>
          <w:t>https://arxiv.org/abs/2203.06111</w:t>
        </w:r>
      </w:hyperlink>
      <w:r>
        <w:rPr>
          <w:rStyle w:val="-"/>
          <w:color w:val="000000"/>
          <w:szCs w:val="28"/>
          <w:u w:val="none"/>
          <w:lang w:val="en-US"/>
        </w:rPr>
        <w:t xml:space="preserve"> </w:t>
      </w:r>
    </w:p>
    <w:p w:rsidR="006D5CF1" w:rsidRPr="00B638C0" w:rsidRDefault="006D5CF1">
      <w:pPr>
        <w:rPr>
          <w:b/>
          <w:sz w:val="28"/>
          <w:szCs w:val="28"/>
          <w:lang w:val="en-US"/>
        </w:rPr>
      </w:pPr>
      <w:bookmarkStart w:id="22" w:name="_Toc120645707"/>
    </w:p>
    <w:p w:rsidR="00D95FAF" w:rsidRPr="00D901F0" w:rsidRDefault="005C1EED">
      <w:pPr>
        <w:rPr>
          <w:b/>
          <w:sz w:val="28"/>
          <w:szCs w:val="28"/>
        </w:rPr>
      </w:pPr>
      <w:r w:rsidRPr="00D901F0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2"/>
    </w:p>
    <w:p w:rsidR="00D95FAF" w:rsidRDefault="005C1EED">
      <w:pPr>
        <w:pStyle w:val="af8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 методических рекомендаций – обеспечить студенту магистратуры (далее – студенту) оптимальную организацию процесса изучения дисциплины, а также выполнения различных форм самостоятельной работы.</w:t>
      </w:r>
    </w:p>
    <w:p w:rsidR="00D95FAF" w:rsidRDefault="005C1EED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рекомендации по изучению дисциплины</w:t>
      </w:r>
    </w:p>
    <w:p w:rsidR="00D95FAF" w:rsidRDefault="005C1EE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ознакомиться:</w:t>
      </w:r>
    </w:p>
    <w:p w:rsidR="00D95FAF" w:rsidRDefault="005C1EE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 содержанием рабочей программы дисциплины (далее –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департамента, с графиком консультаций преподавателей.</w:t>
      </w:r>
    </w:p>
    <w:p w:rsidR="00D95FAF" w:rsidRDefault="005C1EED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подготовке к лекционным занятиям</w:t>
      </w:r>
    </w:p>
    <w:p w:rsidR="00D95FAF" w:rsidRDefault="005C1EED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(теоретический курс)</w:t>
      </w:r>
    </w:p>
    <w:p w:rsidR="00D95FAF" w:rsidRDefault="005C1EE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департамента.</w:t>
      </w:r>
    </w:p>
    <w:p w:rsidR="00D95FAF" w:rsidRDefault="005C1EE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рекомендуется:</w:t>
      </w:r>
    </w:p>
    <w:p w:rsidR="00D95FAF" w:rsidRDefault="005C1EED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перед каждой лекцией просматривать рабочую программу дисциплины, что позволит сэкономить время на записывание темы лекции, ее основных вопросов, </w:t>
      </w:r>
      <w:r>
        <w:rPr>
          <w:sz w:val="28"/>
          <w:szCs w:val="28"/>
        </w:rPr>
        <w:lastRenderedPageBreak/>
        <w:t>рекомендуемой литературы;</w:t>
      </w:r>
    </w:p>
    <w:p w:rsidR="00D95FAF" w:rsidRDefault="005C1EED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 отдельные лекции приносить соответствующий материал на бумажных или электронных носителях, представленный лектором на портале. Данный материал будет охарактеризован, прокомментирован, дополнен непосредственно не лекции;</w:t>
      </w:r>
    </w:p>
    <w:p w:rsidR="00D95FAF" w:rsidRDefault="005C1EED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источникам,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 </w:t>
      </w:r>
    </w:p>
    <w:p w:rsidR="00D95FAF" w:rsidRDefault="005C1EED">
      <w:pPr>
        <w:tabs>
          <w:tab w:val="left" w:pos="709"/>
          <w:tab w:val="left" w:pos="851"/>
        </w:tabs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Рекомендации по подготовке к практическим (семинарским) занятиям</w:t>
      </w:r>
    </w:p>
    <w:p w:rsidR="00D95FAF" w:rsidRDefault="005C1EED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следует:</w:t>
      </w:r>
    </w:p>
    <w:p w:rsidR="00D95FAF" w:rsidRDefault="005C1EED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приносить с собой рекомендованную преподавателем литературу к конкретному занятию;</w:t>
      </w:r>
    </w:p>
    <w:p w:rsidR="00D95FAF" w:rsidRDefault="005C1EED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:rsidR="00D95FAF" w:rsidRDefault="005C1EED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 подготовке к практическим занятиям следует обязательно использовать не только лекции, но и другую учебную литературу;</w:t>
      </w:r>
    </w:p>
    <w:p w:rsidR="00D95FAF" w:rsidRDefault="005C1EED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 начале занятий задать преподавателю вопросы по материалу, вызвавшему затруднения в его понимании и освоении, при решении задач, заданных для самостоятельного решения;</w:t>
      </w:r>
    </w:p>
    <w:p w:rsidR="00D95FAF" w:rsidRDefault="005C1EED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 ходе семинара давать конкретные, четкие ответы по существу вопросов;</w:t>
      </w:r>
    </w:p>
    <w:p w:rsidR="00D95FAF" w:rsidRDefault="005C1EED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:rsidR="00D95FAF" w:rsidRDefault="005C1EED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:rsidR="00D95FAF" w:rsidRDefault="005C1EE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К выполнению заданий для самостоятельной работы предъявляются следующие требования: задания должны выполняться самостоятельно и </w:t>
      </w:r>
      <w:r>
        <w:rPr>
          <w:sz w:val="28"/>
          <w:szCs w:val="28"/>
        </w:rPr>
        <w:lastRenderedPageBreak/>
        <w:t>представляться в установленный срок, а также соответствовать установленным требованиям по оформлению.</w:t>
      </w:r>
    </w:p>
    <w:p w:rsidR="00D95FAF" w:rsidRDefault="005C1EE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следует:</w:t>
      </w:r>
    </w:p>
    <w:p w:rsidR="00D95FAF" w:rsidRDefault="005C1EED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руководствоваться графиком самостоятельной работы, определенным РПД;</w:t>
      </w:r>
    </w:p>
    <w:p w:rsidR="00D95FAF" w:rsidRDefault="005C1EED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D95FAF" w:rsidRDefault="005C1EED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использовать при подготовке нормативные документы Финансового университета;</w:t>
      </w:r>
    </w:p>
    <w:p w:rsidR="00D95FAF" w:rsidRDefault="005C1EED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 подготовке к зачету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:rsidR="00D95FAF" w:rsidRDefault="005C1EED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рекомендации по работе с литературой</w:t>
      </w:r>
    </w:p>
    <w:p w:rsidR="00D95FAF" w:rsidRDefault="005C1EE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Любая форма самостоятельной работы студента (подготовка к семинарскому занятию, выполнение практического задания для самостоятельной работы, начинается с изучения соответствующей литературы как в библиотеке, так и дома.</w:t>
      </w:r>
    </w:p>
    <w:p w:rsidR="00D95FAF" w:rsidRDefault="005C1EE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каждой теме учебной дисциплины подобрана основная и дополнительная литература. </w:t>
      </w:r>
    </w:p>
    <w:p w:rsidR="00D95FAF" w:rsidRDefault="005C1EE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работе с литературой рекомендуется делать записи. Записи в той или иной форме не только способствуют пониманию и усвоению изучаемого материала, но и помогают вырабатывать навыки явного изложения в письменной форме тех или иных теоретических вопросов.</w:t>
      </w:r>
    </w:p>
    <w:p w:rsidR="00D95FAF" w:rsidRDefault="005C1EED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указания по проведению практических занятий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:rsidR="00D95FAF" w:rsidRDefault="005C1E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Учебные практические занятия</w:t>
      </w:r>
      <w:r>
        <w:rPr>
          <w:sz w:val="28"/>
          <w:szCs w:val="28"/>
        </w:rPr>
        <w:t xml:space="preserve"> структурно состоят из следующих компонент:</w:t>
      </w:r>
    </w:p>
    <w:p w:rsidR="00D95FAF" w:rsidRDefault="005C1EED">
      <w:pPr>
        <w:pStyle w:val="af8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проверка наличия выполненного задания самостоятельной работы каждого студента;</w:t>
      </w:r>
    </w:p>
    <w:p w:rsidR="00D95FAF" w:rsidRDefault="005C1EED">
      <w:pPr>
        <w:pStyle w:val="af8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выборочная проверка корректности выполнения домашнего задания;</w:t>
      </w:r>
    </w:p>
    <w:p w:rsidR="00D95FAF" w:rsidRDefault="005C1EED">
      <w:pPr>
        <w:pStyle w:val="af8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разбор типичных ошибок, возникших в самостоятельной работе;</w:t>
      </w:r>
    </w:p>
    <w:p w:rsidR="00D95FAF" w:rsidRDefault="005C1EED">
      <w:pPr>
        <w:pStyle w:val="af8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рассмотрение теоретических вопросов, связанных с текущим практическим занятием;</w:t>
      </w:r>
    </w:p>
    <w:p w:rsidR="00D95FAF" w:rsidRDefault="005C1EED">
      <w:pPr>
        <w:pStyle w:val="af8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разбор методов выполнения практических заданий и решения задач;</w:t>
      </w:r>
    </w:p>
    <w:p w:rsidR="00D95FAF" w:rsidRPr="006D5CF1" w:rsidRDefault="005C1EED" w:rsidP="006D5CF1">
      <w:pPr>
        <w:pStyle w:val="af8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корректировка заданий для самостоятельной работы студентов.</w:t>
      </w:r>
    </w:p>
    <w:p w:rsidR="00D95FAF" w:rsidRDefault="005C1EED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Контрольные практические занятия</w:t>
      </w:r>
      <w:r>
        <w:rPr>
          <w:sz w:val="28"/>
          <w:szCs w:val="28"/>
        </w:rPr>
        <w:t xml:space="preserve"> структурно состоят из следующих компонент:</w:t>
      </w:r>
    </w:p>
    <w:p w:rsidR="00D95FAF" w:rsidRDefault="005C1EED">
      <w:pPr>
        <w:pStyle w:val="af8"/>
        <w:widowControl/>
        <w:numPr>
          <w:ilvl w:val="0"/>
          <w:numId w:val="6"/>
        </w:numPr>
        <w:tabs>
          <w:tab w:val="left" w:pos="1134"/>
        </w:tabs>
        <w:spacing w:line="360" w:lineRule="auto"/>
        <w:ind w:left="0" w:right="68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аудиторных самостоятельных работ;</w:t>
      </w:r>
    </w:p>
    <w:p w:rsidR="00D95FAF" w:rsidRDefault="005C1EED">
      <w:pPr>
        <w:pStyle w:val="af8"/>
        <w:widowControl/>
        <w:numPr>
          <w:ilvl w:val="0"/>
          <w:numId w:val="6"/>
        </w:numPr>
        <w:tabs>
          <w:tab w:val="left" w:pos="1134"/>
        </w:tabs>
        <w:spacing w:line="360" w:lineRule="auto"/>
        <w:ind w:left="0" w:right="68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подведение итогов и разбор типичных ошибок, возникших при выполнении самостоятельных работ.</w:t>
      </w:r>
    </w:p>
    <w:p w:rsidR="00D95FAF" w:rsidRDefault="005C1EED">
      <w:pPr>
        <w:spacing w:line="360" w:lineRule="auto"/>
        <w:ind w:right="68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Студенты должны обратить внимание на перечень основных контрольных мероприятий, которые проводятся в соответствии с рабочей программой дисциплины.</w:t>
      </w:r>
    </w:p>
    <w:p w:rsidR="00D95FAF" w:rsidRDefault="005C1EED">
      <w:pPr>
        <w:spacing w:line="360" w:lineRule="auto"/>
        <w:ind w:right="70"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Конкретные сроки проведения этих мероприятий своевременно доводятся до сведения студентов.</w:t>
      </w:r>
    </w:p>
    <w:p w:rsidR="006D5CF1" w:rsidRDefault="006D5CF1">
      <w:bookmarkStart w:id="23" w:name="_Toc120645708"/>
      <w:bookmarkStart w:id="24" w:name="_Toc515554578"/>
    </w:p>
    <w:p w:rsidR="00D95FAF" w:rsidRPr="006D5CF1" w:rsidRDefault="005C1EED" w:rsidP="006D5CF1">
      <w:pPr>
        <w:spacing w:line="360" w:lineRule="auto"/>
        <w:jc w:val="both"/>
        <w:rPr>
          <w:b/>
          <w:sz w:val="28"/>
          <w:szCs w:val="28"/>
        </w:rPr>
      </w:pPr>
      <w:r w:rsidRPr="006D5CF1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3"/>
      <w:r w:rsidRPr="006D5CF1">
        <w:rPr>
          <w:b/>
          <w:sz w:val="28"/>
          <w:szCs w:val="28"/>
        </w:rPr>
        <w:t xml:space="preserve"> </w:t>
      </w:r>
      <w:bookmarkEnd w:id="24"/>
    </w:p>
    <w:p w:rsidR="00D95FAF" w:rsidRDefault="005C1EED">
      <w:pPr>
        <w:widowControl/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11.1.</w:t>
      </w:r>
      <w:r>
        <w:rPr>
          <w:sz w:val="28"/>
          <w:szCs w:val="28"/>
        </w:rPr>
        <w:tab/>
        <w:t>Комплект лицензионного программного обеспечения:</w:t>
      </w:r>
    </w:p>
    <w:p w:rsidR="00D95FAF" w:rsidRPr="000B09DF" w:rsidRDefault="005C1EED">
      <w:pPr>
        <w:widowControl/>
        <w:spacing w:line="360" w:lineRule="auto"/>
        <w:ind w:left="567"/>
        <w:contextualSpacing/>
        <w:jc w:val="both"/>
        <w:rPr>
          <w:sz w:val="28"/>
          <w:szCs w:val="28"/>
        </w:rPr>
      </w:pPr>
      <w:r w:rsidRPr="000B09DF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Windows</w:t>
      </w:r>
      <w:r w:rsidRPr="000B09DF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Microsoft</w:t>
      </w:r>
      <w:r w:rsidRPr="000B09D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0B09DF">
        <w:rPr>
          <w:sz w:val="28"/>
          <w:szCs w:val="28"/>
        </w:rPr>
        <w:t xml:space="preserve">; </w:t>
      </w:r>
      <w:r>
        <w:rPr>
          <w:sz w:val="28"/>
          <w:szCs w:val="28"/>
          <w:lang w:val="en-US"/>
        </w:rPr>
        <w:t>Excel</w:t>
      </w:r>
      <w:r w:rsidRPr="000B09DF">
        <w:rPr>
          <w:sz w:val="28"/>
          <w:szCs w:val="28"/>
        </w:rPr>
        <w:t>;</w:t>
      </w:r>
    </w:p>
    <w:p w:rsidR="00D95FAF" w:rsidRPr="000B09DF" w:rsidRDefault="005C1EED">
      <w:pPr>
        <w:widowControl/>
        <w:spacing w:line="360" w:lineRule="auto"/>
        <w:ind w:left="567"/>
        <w:contextualSpacing/>
        <w:jc w:val="both"/>
        <w:rPr>
          <w:sz w:val="28"/>
          <w:szCs w:val="28"/>
        </w:rPr>
      </w:pPr>
      <w:r w:rsidRPr="000B09DF">
        <w:rPr>
          <w:sz w:val="28"/>
          <w:szCs w:val="28"/>
        </w:rPr>
        <w:t xml:space="preserve">- </w:t>
      </w:r>
      <w:r>
        <w:rPr>
          <w:sz w:val="28"/>
          <w:szCs w:val="28"/>
        </w:rPr>
        <w:t>Антивирус</w:t>
      </w:r>
      <w:r>
        <w:rPr>
          <w:sz w:val="28"/>
          <w:szCs w:val="28"/>
          <w:lang w:val="en-US"/>
        </w:rPr>
        <w:t> Kaspersky</w:t>
      </w:r>
      <w:r w:rsidRPr="000B09DF">
        <w:rPr>
          <w:sz w:val="28"/>
          <w:szCs w:val="28"/>
        </w:rPr>
        <w:t>;</w:t>
      </w:r>
    </w:p>
    <w:p w:rsidR="00D95FAF" w:rsidRDefault="005C1EED">
      <w:pPr>
        <w:widowControl/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11.2. </w:t>
      </w:r>
      <w:r>
        <w:rPr>
          <w:color w:val="000000"/>
          <w:sz w:val="28"/>
          <w:szCs w:val="28"/>
        </w:rPr>
        <w:t>Современные профессиональные базы данных и информационные справочные   системы:</w:t>
      </w:r>
    </w:p>
    <w:p w:rsidR="00D95FAF" w:rsidRDefault="005C1EED">
      <w:pPr>
        <w:widowControl/>
        <w:spacing w:line="360" w:lineRule="auto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Информационно-правовая система «Консультант Плюс»; </w:t>
      </w:r>
    </w:p>
    <w:p w:rsidR="00D95FAF" w:rsidRDefault="005C1EED">
      <w:pPr>
        <w:widowControl/>
        <w:spacing w:line="360" w:lineRule="auto"/>
        <w:ind w:left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Информационно-правовая система «Гарант»;</w:t>
      </w:r>
    </w:p>
    <w:p w:rsidR="00D95FAF" w:rsidRDefault="005C1EED">
      <w:pPr>
        <w:widowControl/>
        <w:spacing w:line="360" w:lineRule="auto"/>
        <w:ind w:left="567"/>
        <w:contextualSpacing/>
        <w:jc w:val="both"/>
        <w:rPr>
          <w:bCs/>
          <w:color w:val="0000FF"/>
          <w:sz w:val="28"/>
          <w:szCs w:val="28"/>
          <w:u w:val="single"/>
          <w:lang w:eastAsia="en-US"/>
        </w:rPr>
      </w:pPr>
      <w:r>
        <w:rPr>
          <w:bCs/>
          <w:sz w:val="28"/>
          <w:szCs w:val="28"/>
          <w:lang w:eastAsia="en-US"/>
        </w:rPr>
        <w:t xml:space="preserve">- Электронная энциклопедия: </w:t>
      </w:r>
      <w:hyperlink r:id="rId24"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http</w:t>
        </w:r>
        <w:r>
          <w:rPr>
            <w:bCs/>
            <w:color w:val="0000FF"/>
            <w:sz w:val="28"/>
            <w:szCs w:val="28"/>
            <w:u w:val="single"/>
            <w:lang w:eastAsia="en-US"/>
          </w:rPr>
          <w:t>://</w:t>
        </w:r>
        <w:proofErr w:type="spellStart"/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  <w:r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wikipedia</w:t>
        </w:r>
        <w:proofErr w:type="spellEnd"/>
        <w:r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org</w:t>
        </w:r>
        <w:r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  <w:r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</w:hyperlink>
      <w:r>
        <w:rPr>
          <w:bCs/>
          <w:color w:val="0000FF"/>
          <w:sz w:val="28"/>
          <w:szCs w:val="28"/>
          <w:u w:val="single"/>
          <w:lang w:eastAsia="en-US"/>
        </w:rPr>
        <w:t>;</w:t>
      </w:r>
    </w:p>
    <w:p w:rsidR="00D95FAF" w:rsidRDefault="005C1EED">
      <w:pPr>
        <w:widowControl/>
        <w:spacing w:line="360" w:lineRule="auto"/>
        <w:ind w:left="567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- Система комплексного раскрытия информации «СКРИН»: </w:t>
      </w:r>
      <w:hyperlink r:id="rId25">
        <w:r>
          <w:rPr>
            <w:bCs/>
            <w:sz w:val="28"/>
            <w:szCs w:val="28"/>
            <w:lang w:val="en-US" w:eastAsia="en-US"/>
          </w:rPr>
          <w:t>https</w:t>
        </w:r>
        <w:r>
          <w:rPr>
            <w:bCs/>
            <w:sz w:val="28"/>
            <w:szCs w:val="28"/>
            <w:lang w:eastAsia="en-US"/>
          </w:rPr>
          <w:t>://</w:t>
        </w:r>
        <w:proofErr w:type="spellStart"/>
        <w:r>
          <w:rPr>
            <w:bCs/>
            <w:sz w:val="28"/>
            <w:szCs w:val="28"/>
            <w:lang w:val="en-US" w:eastAsia="en-US"/>
          </w:rPr>
          <w:t>skrin</w:t>
        </w:r>
        <w:proofErr w:type="spellEnd"/>
        <w:r>
          <w:rPr>
            <w:bCs/>
            <w:sz w:val="28"/>
            <w:szCs w:val="28"/>
            <w:lang w:eastAsia="en-US"/>
          </w:rPr>
          <w:t>.</w:t>
        </w:r>
        <w:proofErr w:type="spellStart"/>
        <w:r>
          <w:rPr>
            <w:bCs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Style w:val="-"/>
          <w:bCs/>
          <w:sz w:val="28"/>
          <w:szCs w:val="28"/>
          <w:lang w:eastAsia="en-US"/>
        </w:rPr>
        <w:t>;</w:t>
      </w:r>
    </w:p>
    <w:p w:rsidR="00D95FAF" w:rsidRDefault="005C1EED">
      <w:pPr>
        <w:widowControl/>
        <w:spacing w:after="120"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11.3. </w:t>
      </w:r>
      <w:r>
        <w:rPr>
          <w:sz w:val="28"/>
          <w:szCs w:val="28"/>
        </w:rPr>
        <w:tab/>
        <w:t>Сертифицированные программные и аппаратные средства защиты информации - не предусмотрены.</w:t>
      </w:r>
    </w:p>
    <w:p w:rsidR="00D95FAF" w:rsidRDefault="005C1EED">
      <w:pPr>
        <w:widowControl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11.4. </w:t>
      </w:r>
      <w:r>
        <w:rPr>
          <w:sz w:val="28"/>
          <w:szCs w:val="28"/>
          <w:lang w:val="en-US"/>
        </w:rPr>
        <w:t>Astra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Linux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Libre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</w:p>
    <w:p w:rsidR="00D95FAF" w:rsidRPr="006D5CF1" w:rsidRDefault="005C1EED" w:rsidP="006D5CF1">
      <w:pPr>
        <w:spacing w:line="360" w:lineRule="auto"/>
        <w:jc w:val="both"/>
        <w:rPr>
          <w:b/>
          <w:sz w:val="28"/>
          <w:szCs w:val="28"/>
        </w:rPr>
      </w:pPr>
      <w:bookmarkStart w:id="25" w:name="_Toc120645709"/>
      <w:bookmarkStart w:id="26" w:name="_Toc515554579"/>
      <w:r w:rsidRPr="006D5CF1">
        <w:rPr>
          <w:b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25"/>
      <w:bookmarkEnd w:id="26"/>
    </w:p>
    <w:p w:rsidR="00D95FAF" w:rsidRDefault="005C1EE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Cs/>
          <w:color w:val="000000"/>
          <w:sz w:val="28"/>
          <w:szCs w:val="28"/>
        </w:rPr>
        <w:t>Для освоения дисциплины возможно использование вычислительных средств – компьютер с доступом в Интернет. Допускается использовать облачные ресурсы в качестве дополнительных инструментов организации и осуществления образовательного процесса.</w:t>
      </w:r>
      <w:r>
        <w:rPr>
          <w:b/>
          <w:sz w:val="28"/>
          <w:szCs w:val="28"/>
        </w:rPr>
        <w:t xml:space="preserve"> </w:t>
      </w:r>
    </w:p>
    <w:sectPr w:rsidR="00D95FAF">
      <w:footerReference w:type="default" r:id="rId26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895" w:rsidRDefault="00D17895">
      <w:r>
        <w:separator/>
      </w:r>
    </w:p>
  </w:endnote>
  <w:endnote w:type="continuationSeparator" w:id="0">
    <w:p w:rsidR="00D17895" w:rsidRDefault="00D17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 Sans">
    <w:altName w:val="Arial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5481958"/>
      <w:docPartObj>
        <w:docPartGallery w:val="Page Numbers (Bottom of Page)"/>
        <w:docPartUnique/>
      </w:docPartObj>
    </w:sdtPr>
    <w:sdtEndPr/>
    <w:sdtContent>
      <w:p w:rsidR="00AE2893" w:rsidRDefault="00AE2893">
        <w:pPr>
          <w:pStyle w:val="af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157A4">
          <w:rPr>
            <w:noProof/>
          </w:rPr>
          <w:t>22</w:t>
        </w:r>
        <w:r>
          <w:fldChar w:fldCharType="end"/>
        </w:r>
      </w:p>
    </w:sdtContent>
  </w:sdt>
  <w:p w:rsidR="00AE2893" w:rsidRDefault="00AE2893">
    <w:pPr>
      <w:pStyle w:val="1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895" w:rsidRDefault="00D17895">
      <w:r>
        <w:separator/>
      </w:r>
    </w:p>
  </w:footnote>
  <w:footnote w:type="continuationSeparator" w:id="0">
    <w:p w:rsidR="00D17895" w:rsidRDefault="00D17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B12FC"/>
    <w:multiLevelType w:val="multilevel"/>
    <w:tmpl w:val="E37C9D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eastAsia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" w15:restartNumberingAfterBreak="0">
    <w:nsid w:val="314C723E"/>
    <w:multiLevelType w:val="hybridMultilevel"/>
    <w:tmpl w:val="11568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55697"/>
    <w:multiLevelType w:val="multilevel"/>
    <w:tmpl w:val="4B3A74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8AC258F"/>
    <w:multiLevelType w:val="multilevel"/>
    <w:tmpl w:val="169841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45A3D9D"/>
    <w:multiLevelType w:val="multilevel"/>
    <w:tmpl w:val="F5C65C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4602429"/>
    <w:multiLevelType w:val="multilevel"/>
    <w:tmpl w:val="08A889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6" w15:restartNumberingAfterBreak="0">
    <w:nsid w:val="650530ED"/>
    <w:multiLevelType w:val="multilevel"/>
    <w:tmpl w:val="3E6E7AFC"/>
    <w:lvl w:ilvl="0">
      <w:start w:val="1"/>
      <w:numFmt w:val="decimal"/>
      <w:lvlText w:val="%1."/>
      <w:lvlJc w:val="left"/>
      <w:pPr>
        <w:tabs>
          <w:tab w:val="num" w:pos="0"/>
        </w:tabs>
        <w:ind w:left="735" w:hanging="375"/>
      </w:pPr>
      <w:rPr>
        <w:color w:val="auto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AA26072"/>
    <w:multiLevelType w:val="multilevel"/>
    <w:tmpl w:val="A76438A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FAF"/>
    <w:rsid w:val="000B09DF"/>
    <w:rsid w:val="005C1EED"/>
    <w:rsid w:val="006D5CF1"/>
    <w:rsid w:val="006F5EEE"/>
    <w:rsid w:val="007F3D65"/>
    <w:rsid w:val="00AE2893"/>
    <w:rsid w:val="00B638C0"/>
    <w:rsid w:val="00C55D45"/>
    <w:rsid w:val="00D17895"/>
    <w:rsid w:val="00D901F0"/>
    <w:rsid w:val="00D95FAF"/>
    <w:rsid w:val="00F1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37704"/>
  <w15:docId w15:val="{DE41E7F7-622E-47CE-BA77-210F49437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basedOn w:val="a0"/>
    <w:link w:val="10"/>
    <w:qFormat/>
    <w:rsid w:val="00235305"/>
    <w:rPr>
      <w:rFonts w:ascii="Times New Roman" w:eastAsia="Times New Roman" w:hAnsi="Times New Roman" w:cs="Times New Roman"/>
      <w:b/>
      <w:bCs/>
      <w:kern w:val="2"/>
      <w:sz w:val="28"/>
      <w:szCs w:val="28"/>
      <w:lang w:eastAsia="ru-RU"/>
    </w:rPr>
  </w:style>
  <w:style w:type="character" w:customStyle="1" w:styleId="2">
    <w:name w:val="Заголовок 2 Знак"/>
    <w:basedOn w:val="a0"/>
    <w:link w:val="20"/>
    <w:qFormat/>
    <w:rsid w:val="002621C3"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character" w:customStyle="1" w:styleId="20">
    <w:name w:val="Текст сноски Знак2"/>
    <w:link w:val="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Текст сноски Знак"/>
    <w:basedOn w:val="a0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10">
    <w:name w:val="Знак сноски1"/>
    <w:link w:val="1"/>
    <w:qFormat/>
    <w:rsid w:val="002D33B0"/>
    <w:rPr>
      <w:vertAlign w:val="superscript"/>
    </w:rPr>
  </w:style>
  <w:style w:type="character" w:customStyle="1" w:styleId="a5">
    <w:name w:val="Текст выноски Знак"/>
    <w:basedOn w:val="a0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Заголовок Знак"/>
    <w:basedOn w:val="a0"/>
    <w:qFormat/>
    <w:rsid w:val="002621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11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Textbody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-">
    <w:name w:val="Интернет-ссылка"/>
    <w:basedOn w:val="a0"/>
    <w:uiPriority w:val="99"/>
    <w:rsid w:val="00CF242D"/>
    <w:rPr>
      <w:rFonts w:cs="Times New Roman"/>
      <w:color w:val="0000FF"/>
      <w:u w:val="single"/>
    </w:rPr>
  </w:style>
  <w:style w:type="character" w:customStyle="1" w:styleId="FontStyle37">
    <w:name w:val="Font Style37"/>
    <w:basedOn w:val="a0"/>
    <w:uiPriority w:val="99"/>
    <w:qFormat/>
    <w:rsid w:val="003F79BA"/>
    <w:rPr>
      <w:rFonts w:ascii="Times New Roman" w:hAnsi="Times New Roman" w:cs="Times New Roman"/>
      <w:sz w:val="22"/>
      <w:szCs w:val="22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2F64C6"/>
    <w:rPr>
      <w:color w:val="808080"/>
      <w:shd w:val="clear" w:color="auto" w:fill="E6E6E6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2F64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Посещённая гиперссылка"/>
    <w:basedOn w:val="a0"/>
    <w:uiPriority w:val="99"/>
    <w:semiHidden/>
    <w:unhideWhenUsed/>
    <w:rsid w:val="00006E03"/>
    <w:rPr>
      <w:color w:val="800080" w:themeColor="followedHyperlink"/>
      <w:u w:val="single"/>
    </w:rPr>
  </w:style>
  <w:style w:type="character" w:customStyle="1" w:styleId="FontStyle17">
    <w:name w:val="Font Style17"/>
    <w:qFormat/>
    <w:rsid w:val="00EC6920"/>
    <w:rPr>
      <w:rFonts w:ascii="Times New Roman" w:hAnsi="Times New Roman" w:cs="Times New Roman"/>
      <w:sz w:val="26"/>
      <w:szCs w:val="26"/>
    </w:rPr>
  </w:style>
  <w:style w:type="character" w:customStyle="1" w:styleId="21">
    <w:name w:val="Основной текст с отступом 2 Знак"/>
    <w:basedOn w:val="a0"/>
    <w:qFormat/>
    <w:rsid w:val="0021097E"/>
    <w:rPr>
      <w:rFonts w:ascii="Calibri" w:eastAsia="Times New Roman" w:hAnsi="Calibri" w:cs="Times New Roman"/>
    </w:rPr>
  </w:style>
  <w:style w:type="character" w:customStyle="1" w:styleId="FootnoteCharacters">
    <w:name w:val="Footnote Characters"/>
    <w:qFormat/>
    <w:rsid w:val="004145E5"/>
    <w:rPr>
      <w:vertAlign w:val="superscript"/>
    </w:rPr>
  </w:style>
  <w:style w:type="character" w:customStyle="1" w:styleId="FootnoteAnchor">
    <w:name w:val="Footnote Anchor"/>
    <w:qFormat/>
    <w:rsid w:val="004145E5"/>
    <w:rPr>
      <w:vertAlign w:val="superscript"/>
    </w:rPr>
  </w:style>
  <w:style w:type="character" w:customStyle="1" w:styleId="ab">
    <w:name w:val="Текст примечания Знак"/>
    <w:basedOn w:val="a0"/>
    <w:uiPriority w:val="99"/>
    <w:qFormat/>
    <w:rsid w:val="004145E5"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c">
    <w:name w:val="Тема примечания Знак"/>
    <w:basedOn w:val="ab"/>
    <w:uiPriority w:val="99"/>
    <w:semiHidden/>
    <w:qFormat/>
    <w:rsid w:val="004145E5"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0"/>
    <w:qFormat/>
    <w:rsid w:val="004145E5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qFormat/>
    <w:rsid w:val="004145E5"/>
    <w:rPr>
      <w:rFonts w:ascii="Cambria Math" w:hAnsi="Cambria Math"/>
      <w:b w:val="0"/>
      <w:bCs w:val="0"/>
      <w:i w:val="0"/>
      <w:iCs w:val="0"/>
      <w:color w:val="000000"/>
      <w:sz w:val="28"/>
      <w:szCs w:val="28"/>
    </w:rPr>
  </w:style>
  <w:style w:type="character" w:customStyle="1" w:styleId="6">
    <w:name w:val="Заголовок 6 Знак"/>
    <w:basedOn w:val="a0"/>
    <w:link w:val="61"/>
    <w:semiHidden/>
    <w:qFormat/>
    <w:rsid w:val="00985A9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">
    <w:name w:val="Заголовок 7 Знак"/>
    <w:basedOn w:val="a0"/>
    <w:link w:val="70"/>
    <w:semiHidden/>
    <w:qFormat/>
    <w:rsid w:val="00985A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Заголовок 3 Знак"/>
    <w:basedOn w:val="a0"/>
    <w:link w:val="30"/>
    <w:semiHidden/>
    <w:qFormat/>
    <w:rsid w:val="00985A95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">
    <w:name w:val="Заголовок 4 Знак"/>
    <w:basedOn w:val="a0"/>
    <w:link w:val="40"/>
    <w:semiHidden/>
    <w:qFormat/>
    <w:rsid w:val="00985A95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">
    <w:name w:val="Заголовок 5 Знак"/>
    <w:basedOn w:val="a0"/>
    <w:link w:val="50"/>
    <w:semiHidden/>
    <w:qFormat/>
    <w:rsid w:val="00985A95"/>
    <w:rPr>
      <w:rFonts w:ascii="Calibri Light" w:eastAsia="Times New Roman" w:hAnsi="Calibri Light" w:cs="Times New Roman"/>
      <w:color w:val="1F4D78"/>
    </w:rPr>
  </w:style>
  <w:style w:type="character" w:customStyle="1" w:styleId="22">
    <w:name w:val="Основной текст 2 Знак"/>
    <w:basedOn w:val="a0"/>
    <w:link w:val="23"/>
    <w:qFormat/>
    <w:rsid w:val="00985A9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qFormat/>
    <w:rsid w:val="00985A95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sid w:val="00985A95"/>
    <w:rPr>
      <w:b/>
      <w:bCs w:val="0"/>
    </w:rPr>
  </w:style>
  <w:style w:type="character" w:customStyle="1" w:styleId="ad">
    <w:name w:val="Основной текст с отступом Знак"/>
    <w:basedOn w:val="a0"/>
    <w:semiHidden/>
    <w:qFormat/>
    <w:rsid w:val="00985A95"/>
    <w:rPr>
      <w:rFonts w:ascii="Calibri" w:eastAsia="Times New Roman" w:hAnsi="Calibri" w:cs="Times New Roman"/>
      <w:lang w:eastAsia="ru-RU"/>
    </w:rPr>
  </w:style>
  <w:style w:type="character" w:customStyle="1" w:styleId="FontStyle519">
    <w:name w:val="Font Style519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528">
    <w:name w:val="Font Style528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ae">
    <w:name w:val="Текст концевой сноски Знак"/>
    <w:basedOn w:val="a0"/>
    <w:link w:val="13"/>
    <w:semiHidden/>
    <w:qFormat/>
    <w:rsid w:val="00985A95"/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Текст концевой сноски Знак1"/>
    <w:basedOn w:val="a0"/>
    <w:link w:val="a7"/>
    <w:uiPriority w:val="99"/>
    <w:semiHidden/>
    <w:qFormat/>
    <w:rsid w:val="00985A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нак Знак5"/>
    <w:link w:val="5"/>
    <w:qFormat/>
    <w:rsid w:val="00985A95"/>
    <w:rPr>
      <w:sz w:val="28"/>
      <w:szCs w:val="24"/>
      <w:lang w:val="ru-RU" w:eastAsia="ru-RU" w:bidi="ar-SA"/>
    </w:rPr>
  </w:style>
  <w:style w:type="character" w:customStyle="1" w:styleId="70">
    <w:name w:val="Знак Знак7"/>
    <w:link w:val="7"/>
    <w:qFormat/>
    <w:rsid w:val="00985A95"/>
    <w:rPr>
      <w:rFonts w:ascii="Arial" w:hAnsi="Arial" w:cs="Arial"/>
      <w:b/>
      <w:bCs/>
      <w:kern w:val="2"/>
      <w:sz w:val="32"/>
      <w:szCs w:val="32"/>
      <w:lang w:val="ru-RU" w:eastAsia="ru-RU" w:bidi="ar-SA"/>
    </w:rPr>
  </w:style>
  <w:style w:type="character" w:customStyle="1" w:styleId="15">
    <w:name w:val="Знак Знак1"/>
    <w:qFormat/>
    <w:rsid w:val="00985A95"/>
    <w:rPr>
      <w:sz w:val="24"/>
      <w:szCs w:val="24"/>
    </w:rPr>
  </w:style>
  <w:style w:type="character" w:customStyle="1" w:styleId="contributornametrigger">
    <w:name w:val="contributornametrigger"/>
    <w:basedOn w:val="a0"/>
    <w:qFormat/>
    <w:rsid w:val="00985A95"/>
  </w:style>
  <w:style w:type="character" w:customStyle="1" w:styleId="novosti">
    <w:name w:val="novosti"/>
    <w:basedOn w:val="a0"/>
    <w:qFormat/>
    <w:rsid w:val="00985A95"/>
  </w:style>
  <w:style w:type="character" w:customStyle="1" w:styleId="40">
    <w:name w:val="Знак Знак4"/>
    <w:link w:val="4"/>
    <w:qFormat/>
    <w:rsid w:val="00985A95"/>
    <w:rPr>
      <w:sz w:val="24"/>
      <w:szCs w:val="24"/>
    </w:rPr>
  </w:style>
  <w:style w:type="character" w:customStyle="1" w:styleId="term">
    <w:name w:val="term"/>
    <w:basedOn w:val="a0"/>
    <w:qFormat/>
    <w:rsid w:val="00985A95"/>
  </w:style>
  <w:style w:type="character" w:customStyle="1" w:styleId="m">
    <w:name w:val="m"/>
    <w:basedOn w:val="a0"/>
    <w:qFormat/>
    <w:rsid w:val="00985A95"/>
  </w:style>
  <w:style w:type="character" w:customStyle="1" w:styleId="formula">
    <w:name w:val="formula"/>
    <w:basedOn w:val="a0"/>
    <w:qFormat/>
    <w:rsid w:val="00985A95"/>
  </w:style>
  <w:style w:type="character" w:customStyle="1" w:styleId="Char">
    <w:name w:val="подпункт Char"/>
    <w:qFormat/>
    <w:rsid w:val="00985A95"/>
    <w:rPr>
      <w:b/>
      <w:bCs/>
      <w:sz w:val="26"/>
      <w:szCs w:val="26"/>
      <w:lang w:val="ru-RU" w:eastAsia="ru-RU" w:bidi="ar-SA"/>
    </w:rPr>
  </w:style>
  <w:style w:type="character" w:styleId="af">
    <w:name w:val="Emphasis"/>
    <w:basedOn w:val="a0"/>
    <w:qFormat/>
    <w:rsid w:val="00985A95"/>
    <w:rPr>
      <w:i/>
      <w:iCs/>
    </w:rPr>
  </w:style>
  <w:style w:type="character" w:customStyle="1" w:styleId="FontStyle526">
    <w:name w:val="Font Style526"/>
    <w:qFormat/>
    <w:rsid w:val="00985A95"/>
    <w:rPr>
      <w:rFonts w:ascii="Times New Roman" w:hAnsi="Times New Roman" w:cs="Times New Roman"/>
      <w:b/>
      <w:bCs/>
      <w:color w:val="000000"/>
      <w:sz w:val="36"/>
      <w:szCs w:val="36"/>
    </w:rPr>
  </w:style>
  <w:style w:type="character" w:customStyle="1" w:styleId="110">
    <w:name w:val="Знак Знак11"/>
    <w:qFormat/>
    <w:locked/>
    <w:rsid w:val="00985A95"/>
    <w:rPr>
      <w:rFonts w:cs="Times New Roman"/>
    </w:rPr>
  </w:style>
  <w:style w:type="character" w:styleId="af0">
    <w:name w:val="annotation reference"/>
    <w:basedOn w:val="a0"/>
    <w:uiPriority w:val="99"/>
    <w:semiHidden/>
    <w:unhideWhenUsed/>
    <w:qFormat/>
    <w:rsid w:val="00985A95"/>
    <w:rPr>
      <w:sz w:val="16"/>
      <w:szCs w:val="16"/>
    </w:rPr>
  </w:style>
  <w:style w:type="character" w:customStyle="1" w:styleId="31">
    <w:name w:val="Заголовок 3 Знак1"/>
    <w:basedOn w:val="a0"/>
    <w:uiPriority w:val="9"/>
    <w:semiHidden/>
    <w:qFormat/>
    <w:rsid w:val="00985A9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1">
    <w:name w:val="Заголовок 4 Знак1"/>
    <w:basedOn w:val="a0"/>
    <w:uiPriority w:val="9"/>
    <w:semiHidden/>
    <w:qFormat/>
    <w:rsid w:val="00985A9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">
    <w:name w:val="Заголовок 5 Знак1"/>
    <w:basedOn w:val="a0"/>
    <w:uiPriority w:val="9"/>
    <w:semiHidden/>
    <w:qFormat/>
    <w:rsid w:val="00985A95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character" w:customStyle="1" w:styleId="210">
    <w:name w:val="Основной текст 2 Знак1"/>
    <w:basedOn w:val="a0"/>
    <w:link w:val="24"/>
    <w:uiPriority w:val="99"/>
    <w:semiHidden/>
    <w:unhideWhenUsed/>
    <w:qFormat/>
    <w:rsid w:val="006857F3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C7087D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F424BD"/>
    <w:rPr>
      <w:color w:val="605E5C"/>
      <w:shd w:val="clear" w:color="auto" w:fill="E1DFDD"/>
    </w:rPr>
  </w:style>
  <w:style w:type="character" w:customStyle="1" w:styleId="af2">
    <w:name w:val="Ссылка указателя"/>
    <w:qFormat/>
    <w:rsid w:val="002D33B0"/>
  </w:style>
  <w:style w:type="character" w:customStyle="1" w:styleId="13">
    <w:name w:val="Верхний колонтитул Знак1"/>
    <w:basedOn w:val="a0"/>
    <w:link w:val="ae"/>
    <w:qFormat/>
    <w:rsid w:val="00D71C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Нижний колонтитул Знак1"/>
    <w:basedOn w:val="a0"/>
    <w:uiPriority w:val="99"/>
    <w:qFormat/>
    <w:rsid w:val="00D71C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Title"/>
    <w:basedOn w:val="a"/>
    <w:next w:val="af4"/>
    <w:qFormat/>
    <w:rsid w:val="002621C3"/>
    <w:pPr>
      <w:widowControl/>
      <w:spacing w:before="120" w:afterAutospacing="1"/>
      <w:jc w:val="center"/>
    </w:pPr>
    <w:rPr>
      <w:b/>
      <w:sz w:val="28"/>
    </w:rPr>
  </w:style>
  <w:style w:type="paragraph" w:styleId="af4">
    <w:name w:val="Body Text"/>
    <w:basedOn w:val="a"/>
    <w:unhideWhenUsed/>
    <w:rsid w:val="00110F5C"/>
    <w:pPr>
      <w:widowControl/>
      <w:spacing w:after="120"/>
    </w:pPr>
  </w:style>
  <w:style w:type="paragraph" w:styleId="af5">
    <w:name w:val="List"/>
    <w:basedOn w:val="af4"/>
    <w:rsid w:val="004145E5"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styleId="af6">
    <w:name w:val="caption"/>
    <w:basedOn w:val="a"/>
    <w:next w:val="a"/>
    <w:unhideWhenUsed/>
    <w:qFormat/>
    <w:rsid w:val="002D5FB7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11">
    <w:name w:val="Заголовок 11"/>
    <w:basedOn w:val="a"/>
    <w:qFormat/>
    <w:rsid w:val="00235305"/>
    <w:pPr>
      <w:widowControl/>
      <w:spacing w:beforeAutospacing="1" w:afterAutospacing="1"/>
      <w:jc w:val="center"/>
      <w:outlineLvl w:val="0"/>
    </w:pPr>
    <w:rPr>
      <w:b/>
      <w:bCs/>
      <w:kern w:val="2"/>
      <w:sz w:val="28"/>
      <w:szCs w:val="28"/>
    </w:rPr>
  </w:style>
  <w:style w:type="paragraph" w:customStyle="1" w:styleId="211">
    <w:name w:val="Заголовок 21"/>
    <w:basedOn w:val="a"/>
    <w:next w:val="a"/>
    <w:unhideWhenUsed/>
    <w:qFormat/>
    <w:rsid w:val="002621C3"/>
    <w:pPr>
      <w:keepNext/>
      <w:keepLines/>
      <w:spacing w:before="40" w:afterAutospacing="1"/>
      <w:outlineLvl w:val="1"/>
    </w:pPr>
    <w:rPr>
      <w:rFonts w:eastAsiaTheme="majorEastAsia"/>
      <w:b/>
      <w:sz w:val="28"/>
      <w:szCs w:val="26"/>
    </w:rPr>
  </w:style>
  <w:style w:type="paragraph" w:customStyle="1" w:styleId="310">
    <w:name w:val="Заголовок 31"/>
    <w:basedOn w:val="a"/>
    <w:next w:val="a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0">
    <w:name w:val="Заголовок 41"/>
    <w:basedOn w:val="a"/>
    <w:next w:val="a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0">
    <w:name w:val="Заголовок 51"/>
    <w:basedOn w:val="a"/>
    <w:next w:val="a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61">
    <w:name w:val="Заголовок 61"/>
    <w:basedOn w:val="a"/>
    <w:next w:val="a"/>
    <w:link w:val="6"/>
    <w:semiHidden/>
    <w:unhideWhenUsed/>
    <w:qFormat/>
    <w:rsid w:val="00985A95"/>
    <w:pPr>
      <w:widowControl/>
      <w:spacing w:before="240" w:after="60"/>
      <w:jc w:val="center"/>
      <w:outlineLvl w:val="5"/>
    </w:pPr>
    <w:rPr>
      <w:b/>
      <w:bCs/>
      <w:sz w:val="22"/>
      <w:szCs w:val="22"/>
    </w:rPr>
  </w:style>
  <w:style w:type="paragraph" w:customStyle="1" w:styleId="71">
    <w:name w:val="Заголовок 71"/>
    <w:basedOn w:val="a"/>
    <w:next w:val="a"/>
    <w:semiHidden/>
    <w:unhideWhenUsed/>
    <w:qFormat/>
    <w:rsid w:val="00985A95"/>
    <w:pPr>
      <w:widowControl/>
      <w:spacing w:before="240" w:after="60"/>
      <w:jc w:val="center"/>
      <w:outlineLvl w:val="6"/>
    </w:pPr>
    <w:rPr>
      <w:sz w:val="24"/>
      <w:szCs w:val="24"/>
    </w:rPr>
  </w:style>
  <w:style w:type="paragraph" w:customStyle="1" w:styleId="17">
    <w:name w:val="Заголовок1"/>
    <w:basedOn w:val="a"/>
    <w:next w:val="af4"/>
    <w:qFormat/>
    <w:rsid w:val="004145E5"/>
    <w:pPr>
      <w:keepNext/>
      <w:widowControl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customStyle="1" w:styleId="18">
    <w:name w:val="Название объекта1"/>
    <w:basedOn w:val="a"/>
    <w:qFormat/>
    <w:rsid w:val="002D33B0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9">
    <w:name w:val="Указатель1"/>
    <w:basedOn w:val="a"/>
    <w:qFormat/>
    <w:rsid w:val="004145E5"/>
    <w:pPr>
      <w:widowControl/>
      <w:suppressLineNumbers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1a">
    <w:name w:val="Текст сноски1"/>
    <w:basedOn w:val="a"/>
    <w:qFormat/>
    <w:rsid w:val="00C52F7B"/>
  </w:style>
  <w:style w:type="paragraph" w:styleId="af8">
    <w:name w:val="List Paragraph"/>
    <w:basedOn w:val="a"/>
    <w:uiPriority w:val="34"/>
    <w:qFormat/>
    <w:rsid w:val="00C52F7B"/>
    <w:pPr>
      <w:ind w:left="708"/>
    </w:pPr>
  </w:style>
  <w:style w:type="paragraph" w:styleId="af9">
    <w:name w:val="Balloon Text"/>
    <w:basedOn w:val="a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a">
    <w:name w:val="Колонтитул"/>
    <w:basedOn w:val="a"/>
    <w:qFormat/>
    <w:rsid w:val="002D33B0"/>
  </w:style>
  <w:style w:type="paragraph" w:customStyle="1" w:styleId="1b">
    <w:name w:val="Верхний колонтитул1"/>
    <w:basedOn w:val="a"/>
    <w:unhideWhenUsed/>
    <w:qFormat/>
    <w:rsid w:val="00CC5351"/>
    <w:pPr>
      <w:tabs>
        <w:tab w:val="center" w:pos="4677"/>
        <w:tab w:val="right" w:pos="9355"/>
      </w:tabs>
    </w:pPr>
  </w:style>
  <w:style w:type="paragraph" w:customStyle="1" w:styleId="1c">
    <w:name w:val="Нижний колонтитул1"/>
    <w:basedOn w:val="a"/>
    <w:uiPriority w:val="99"/>
    <w:unhideWhenUsed/>
    <w:qFormat/>
    <w:rsid w:val="00CC5351"/>
    <w:pPr>
      <w:tabs>
        <w:tab w:val="center" w:pos="4677"/>
        <w:tab w:val="right" w:pos="9355"/>
      </w:tabs>
    </w:pPr>
  </w:style>
  <w:style w:type="paragraph" w:styleId="afb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40">
    <w:name w:val="Стиль Основной текст + 14 пт"/>
    <w:basedOn w:val="af4"/>
    <w:link w:val="14"/>
    <w:uiPriority w:val="99"/>
    <w:qFormat/>
    <w:rsid w:val="002F64C6"/>
    <w:pPr>
      <w:spacing w:after="0" w:line="360" w:lineRule="auto"/>
      <w:jc w:val="both"/>
    </w:pPr>
    <w:rPr>
      <w:sz w:val="28"/>
    </w:rPr>
  </w:style>
  <w:style w:type="paragraph" w:styleId="25">
    <w:name w:val="Body Text Indent 2"/>
    <w:basedOn w:val="a"/>
    <w:qFormat/>
    <w:rsid w:val="0021097E"/>
    <w:pPr>
      <w:widowControl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23">
    <w:name w:val="Указатель2"/>
    <w:basedOn w:val="17"/>
    <w:link w:val="22"/>
    <w:qFormat/>
    <w:rsid w:val="002D33B0"/>
  </w:style>
  <w:style w:type="paragraph" w:styleId="afc">
    <w:name w:val="TOC Heading"/>
    <w:basedOn w:val="111"/>
    <w:next w:val="a"/>
    <w:uiPriority w:val="39"/>
    <w:unhideWhenUsed/>
    <w:qFormat/>
    <w:rsid w:val="00754763"/>
    <w:pPr>
      <w:keepNext/>
      <w:keepLines/>
      <w:spacing w:before="240" w:beforeAutospacing="0" w:after="280" w:afterAutospacing="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customStyle="1" w:styleId="212">
    <w:name w:val="Оглавление 21"/>
    <w:basedOn w:val="a"/>
    <w:next w:val="a"/>
    <w:autoRedefine/>
    <w:uiPriority w:val="39"/>
    <w:unhideWhenUsed/>
    <w:qFormat/>
    <w:rsid w:val="00754763"/>
    <w:pPr>
      <w:spacing w:after="100"/>
      <w:ind w:left="200"/>
    </w:pPr>
  </w:style>
  <w:style w:type="paragraph" w:customStyle="1" w:styleId="112">
    <w:name w:val="Оглавление 11"/>
    <w:basedOn w:val="a"/>
    <w:next w:val="a"/>
    <w:autoRedefine/>
    <w:uiPriority w:val="39"/>
    <w:unhideWhenUsed/>
    <w:qFormat/>
    <w:rsid w:val="00747191"/>
    <w:pPr>
      <w:tabs>
        <w:tab w:val="right" w:leader="dot" w:pos="10195"/>
      </w:tabs>
      <w:spacing w:after="100"/>
      <w:jc w:val="both"/>
    </w:pPr>
    <w:rPr>
      <w:b/>
      <w:sz w:val="28"/>
      <w:szCs w:val="28"/>
    </w:rPr>
  </w:style>
  <w:style w:type="paragraph" w:customStyle="1" w:styleId="afd">
    <w:name w:val="Знак Знак Знак Знак"/>
    <w:basedOn w:val="a"/>
    <w:qFormat/>
    <w:rsid w:val="004145E5"/>
    <w:pPr>
      <w:widowControl/>
      <w:tabs>
        <w:tab w:val="left" w:pos="643"/>
      </w:tabs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sid w:val="004145E5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d">
    <w:name w:val="Абзац списка1"/>
    <w:basedOn w:val="a"/>
    <w:qFormat/>
    <w:rsid w:val="004145E5"/>
    <w:pPr>
      <w:widowControl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"/>
    <w:qFormat/>
    <w:rsid w:val="004145E5"/>
    <w:pPr>
      <w:widowControl/>
      <w:spacing w:beforeAutospacing="1" w:afterAutospacing="1"/>
    </w:pPr>
    <w:rPr>
      <w:sz w:val="24"/>
      <w:szCs w:val="24"/>
    </w:rPr>
  </w:style>
  <w:style w:type="paragraph" w:customStyle="1" w:styleId="afe">
    <w:name w:val="Содержимое таблицы"/>
    <w:basedOn w:val="a"/>
    <w:qFormat/>
    <w:rsid w:val="004145E5"/>
    <w:pPr>
      <w:widowControl/>
      <w:suppressLineNumbers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aff">
    <w:name w:val="Заголовок таблицы"/>
    <w:basedOn w:val="afe"/>
    <w:qFormat/>
    <w:rsid w:val="004145E5"/>
    <w:pPr>
      <w:jc w:val="center"/>
    </w:pPr>
    <w:rPr>
      <w:b/>
      <w:bCs/>
    </w:rPr>
  </w:style>
  <w:style w:type="paragraph" w:styleId="aff0">
    <w:name w:val="annotation text"/>
    <w:basedOn w:val="a"/>
    <w:uiPriority w:val="99"/>
    <w:unhideWhenUsed/>
    <w:qFormat/>
    <w:rsid w:val="004145E5"/>
    <w:pPr>
      <w:widowControl/>
    </w:pPr>
    <w:rPr>
      <w:rFonts w:eastAsia="Calibri" w:cs="Calibri"/>
      <w:color w:val="000000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4145E5"/>
    <w:rPr>
      <w:b/>
      <w:bCs/>
    </w:rPr>
  </w:style>
  <w:style w:type="paragraph" w:customStyle="1" w:styleId="paragraph">
    <w:name w:val="paragraph"/>
    <w:basedOn w:val="a"/>
    <w:qFormat/>
    <w:rsid w:val="004145E5"/>
    <w:pPr>
      <w:widowControl/>
      <w:spacing w:before="280" w:after="280"/>
    </w:pPr>
    <w:rPr>
      <w:color w:val="00000A"/>
      <w:sz w:val="24"/>
      <w:szCs w:val="24"/>
    </w:rPr>
  </w:style>
  <w:style w:type="paragraph" w:customStyle="1" w:styleId="aff2">
    <w:name w:val="......."/>
    <w:basedOn w:val="a"/>
    <w:next w:val="a"/>
    <w:qFormat/>
    <w:rsid w:val="00985A95"/>
    <w:pPr>
      <w:widowControl/>
      <w:jc w:val="center"/>
    </w:pPr>
    <w:rPr>
      <w:rFonts w:eastAsia="Calibri"/>
      <w:sz w:val="24"/>
      <w:szCs w:val="24"/>
    </w:rPr>
  </w:style>
  <w:style w:type="paragraph" w:styleId="24">
    <w:name w:val="Body Text 2"/>
    <w:basedOn w:val="a"/>
    <w:link w:val="210"/>
    <w:unhideWhenUsed/>
    <w:qFormat/>
    <w:rsid w:val="00985A95"/>
    <w:pPr>
      <w:widowControl/>
      <w:spacing w:line="360" w:lineRule="auto"/>
      <w:jc w:val="center"/>
    </w:pPr>
    <w:rPr>
      <w:sz w:val="26"/>
    </w:rPr>
  </w:style>
  <w:style w:type="paragraph" w:styleId="32">
    <w:name w:val="Body Text Indent 3"/>
    <w:basedOn w:val="a"/>
    <w:semiHidden/>
    <w:unhideWhenUsed/>
    <w:qFormat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customStyle="1" w:styleId="text">
    <w:name w:val="text"/>
    <w:basedOn w:val="a"/>
    <w:qFormat/>
    <w:rsid w:val="00985A95"/>
    <w:pPr>
      <w:widowControl/>
      <w:ind w:firstLine="720"/>
      <w:jc w:val="both"/>
    </w:pPr>
    <w:rPr>
      <w:sz w:val="24"/>
    </w:rPr>
  </w:style>
  <w:style w:type="paragraph" w:styleId="aff3">
    <w:name w:val="Body Text Indent"/>
    <w:basedOn w:val="a"/>
    <w:semiHidden/>
    <w:unhideWhenUsed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customStyle="1" w:styleId="1e">
    <w:name w:val="Обычный1"/>
    <w:qFormat/>
    <w:rsid w:val="00985A95"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qFormat/>
    <w:rsid w:val="00985A95"/>
    <w:pPr>
      <w:widowControl w:val="0"/>
      <w:jc w:val="center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Style287">
    <w:name w:val="Style287"/>
    <w:basedOn w:val="a"/>
    <w:qFormat/>
    <w:rsid w:val="00985A95"/>
    <w:pPr>
      <w:spacing w:line="355" w:lineRule="exact"/>
      <w:ind w:firstLine="360"/>
      <w:jc w:val="both"/>
    </w:pPr>
    <w:rPr>
      <w:sz w:val="24"/>
      <w:szCs w:val="24"/>
    </w:rPr>
  </w:style>
  <w:style w:type="paragraph" w:customStyle="1" w:styleId="1f">
    <w:name w:val="Текст концевой сноски1"/>
    <w:basedOn w:val="a"/>
    <w:semiHidden/>
    <w:unhideWhenUsed/>
    <w:qFormat/>
    <w:rsid w:val="00985A95"/>
    <w:pPr>
      <w:widowControl/>
      <w:jc w:val="center"/>
    </w:pPr>
    <w:rPr>
      <w:lang w:eastAsia="en-US"/>
    </w:rPr>
  </w:style>
  <w:style w:type="paragraph" w:customStyle="1" w:styleId="aff4">
    <w:name w:val="Таблица"/>
    <w:basedOn w:val="a"/>
    <w:autoRedefine/>
    <w:qFormat/>
    <w:rsid w:val="00985A95"/>
    <w:pPr>
      <w:widowControl/>
      <w:spacing w:before="40" w:after="40"/>
      <w:jc w:val="center"/>
    </w:pPr>
    <w:rPr>
      <w:spacing w:val="2"/>
      <w:sz w:val="28"/>
      <w:szCs w:val="28"/>
    </w:rPr>
  </w:style>
  <w:style w:type="paragraph" w:customStyle="1" w:styleId="aff5">
    <w:name w:val="По центру"/>
    <w:basedOn w:val="a"/>
    <w:next w:val="a"/>
    <w:qFormat/>
    <w:rsid w:val="00985A95"/>
    <w:pPr>
      <w:widowControl/>
      <w:spacing w:before="60" w:after="60" w:line="360" w:lineRule="auto"/>
      <w:jc w:val="center"/>
    </w:pPr>
    <w:rPr>
      <w:sz w:val="32"/>
    </w:rPr>
  </w:style>
  <w:style w:type="paragraph" w:customStyle="1" w:styleId="aff6">
    <w:name w:val="Стиль Основной текст + полужирный"/>
    <w:basedOn w:val="af4"/>
    <w:qFormat/>
    <w:rsid w:val="00985A95"/>
    <w:pPr>
      <w:widowControl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"/>
    <w:qFormat/>
    <w:rsid w:val="00985A95"/>
    <w:pPr>
      <w:widowControl/>
      <w:ind w:left="-181" w:right="533"/>
      <w:jc w:val="center"/>
    </w:pPr>
    <w:rPr>
      <w:b/>
      <w:bCs/>
      <w:sz w:val="32"/>
      <w:szCs w:val="32"/>
    </w:rPr>
  </w:style>
  <w:style w:type="paragraph" w:customStyle="1" w:styleId="aff7">
    <w:name w:val="обратный адрес"/>
    <w:basedOn w:val="a"/>
    <w:qFormat/>
    <w:rsid w:val="00985A95"/>
    <w:pPr>
      <w:widowControl/>
      <w:jc w:val="center"/>
    </w:pPr>
    <w:rPr>
      <w:b/>
      <w:sz w:val="24"/>
    </w:rPr>
  </w:style>
  <w:style w:type="paragraph" w:customStyle="1" w:styleId="26">
    <w:name w:val="Обычный2"/>
    <w:qFormat/>
    <w:rsid w:val="00985A95"/>
    <w:pPr>
      <w:widowControl w:val="0"/>
      <w:snapToGrid w:val="0"/>
      <w:spacing w:line="276" w:lineRule="auto"/>
      <w:ind w:firstLine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qFormat/>
    <w:rsid w:val="00985A95"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  <w:szCs w:val="20"/>
      <w:lang w:eastAsia="ru-RU"/>
    </w:rPr>
  </w:style>
  <w:style w:type="paragraph" w:customStyle="1" w:styleId="FR2">
    <w:name w:val="FR2"/>
    <w:qFormat/>
    <w:rsid w:val="00985A95"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FR3">
    <w:name w:val="FR3"/>
    <w:qFormat/>
    <w:rsid w:val="00985A95"/>
    <w:pPr>
      <w:widowControl w:val="0"/>
      <w:snapToGrid w:val="0"/>
      <w:jc w:val="right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FR4">
    <w:name w:val="FR4"/>
    <w:qFormat/>
    <w:rsid w:val="00985A95"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myhead1">
    <w:name w:val="myhead1"/>
    <w:basedOn w:val="a"/>
    <w:qFormat/>
    <w:rsid w:val="00985A95"/>
    <w:pPr>
      <w:widowControl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"/>
    <w:qFormat/>
    <w:rsid w:val="00985A95"/>
    <w:pPr>
      <w:widowControl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8">
    <w:name w:val="подпункт"/>
    <w:basedOn w:val="a"/>
    <w:qFormat/>
    <w:rsid w:val="00985A95"/>
    <w:pPr>
      <w:widowControl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link w:val="a9"/>
    <w:qFormat/>
    <w:rsid w:val="00985A95"/>
    <w:pPr>
      <w:widowControl w:val="0"/>
      <w:spacing w:after="120"/>
      <w:jc w:val="center"/>
    </w:pPr>
    <w:rPr>
      <w:rFonts w:eastAsia="Times New Roman"/>
      <w:color w:val="auto"/>
    </w:rPr>
  </w:style>
  <w:style w:type="paragraph" w:customStyle="1" w:styleId="Style230">
    <w:name w:val="Style230"/>
    <w:basedOn w:val="a"/>
    <w:qFormat/>
    <w:rsid w:val="00985A95"/>
    <w:pPr>
      <w:spacing w:line="427" w:lineRule="exact"/>
      <w:ind w:hanging="1992"/>
      <w:jc w:val="center"/>
    </w:pPr>
    <w:rPr>
      <w:sz w:val="24"/>
      <w:szCs w:val="24"/>
    </w:rPr>
  </w:style>
  <w:style w:type="paragraph" w:customStyle="1" w:styleId="27">
    <w:name w:val="Абзац списка2"/>
    <w:basedOn w:val="a"/>
    <w:qFormat/>
    <w:rsid w:val="00985A95"/>
    <w:pPr>
      <w:widowControl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aff9">
    <w:name w:val="список с тире"/>
    <w:basedOn w:val="a"/>
    <w:qFormat/>
    <w:rsid w:val="00985A95"/>
    <w:pPr>
      <w:widowControl/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8">
    <w:name w:val="Стиль Заголовок 2 + по центру"/>
    <w:basedOn w:val="211"/>
    <w:qFormat/>
    <w:rsid w:val="00985A95"/>
    <w:pPr>
      <w:keepLines w:val="0"/>
      <w:widowControl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paragraph" w:customStyle="1" w:styleId="affa">
    <w:name w:val="Верхний и нижний колонтитулы"/>
    <w:basedOn w:val="a"/>
    <w:qFormat/>
  </w:style>
  <w:style w:type="paragraph" w:styleId="affb">
    <w:name w:val="header"/>
    <w:basedOn w:val="a"/>
    <w:unhideWhenUsed/>
    <w:rsid w:val="00D71C85"/>
    <w:pPr>
      <w:tabs>
        <w:tab w:val="center" w:pos="4677"/>
        <w:tab w:val="right" w:pos="9355"/>
      </w:tabs>
    </w:pPr>
  </w:style>
  <w:style w:type="paragraph" w:styleId="affc">
    <w:name w:val="footer"/>
    <w:basedOn w:val="a"/>
    <w:uiPriority w:val="99"/>
    <w:unhideWhenUsed/>
    <w:rsid w:val="00D71C85"/>
    <w:pPr>
      <w:tabs>
        <w:tab w:val="center" w:pos="4677"/>
        <w:tab w:val="right" w:pos="9355"/>
      </w:tabs>
    </w:pPr>
  </w:style>
  <w:style w:type="numbering" w:customStyle="1" w:styleId="1f0">
    <w:name w:val="Нет списка1"/>
    <w:uiPriority w:val="99"/>
    <w:semiHidden/>
    <w:unhideWhenUsed/>
    <w:qFormat/>
    <w:rsid w:val="00985A95"/>
  </w:style>
  <w:style w:type="table" w:styleId="affd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1">
    <w:name w:val="Сетка таблицы1"/>
    <w:basedOn w:val="a1"/>
    <w:uiPriority w:val="39"/>
    <w:rsid w:val="002621C3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2">
    <w:name w:val="Сетка таблицы светлая1"/>
    <w:basedOn w:val="a1"/>
    <w:uiPriority w:val="40"/>
    <w:rsid w:val="004145E5"/>
    <w:rPr>
      <w:rFonts w:eastAsiaTheme="minorEastAsia"/>
      <w:lang w:eastAsia="ru-RU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TableGrid">
    <w:name w:val="TableGrid"/>
    <w:rsid w:val="00985A95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9">
    <w:name w:val="Сетка таблицы2"/>
    <w:basedOn w:val="a1"/>
    <w:uiPriority w:val="5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1"/>
    <w:uiPriority w:val="39"/>
    <w:rsid w:val="00254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g.fa.ru/" TargetMode="External"/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s://e.lanbook.com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&#1085;&#1101;&#1073;.&#1088;&#1092;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ebs.prospekt.org/books" TargetMode="External"/><Relationship Id="rId25" Type="http://schemas.openxmlformats.org/officeDocument/2006/relationships/hyperlink" Target="https://skri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thub.com/albumentations-team/albumentations" TargetMode="External"/><Relationship Id="rId24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/" TargetMode="External"/><Relationship Id="rId23" Type="http://schemas.openxmlformats.org/officeDocument/2006/relationships/hyperlink" Target="https://arxiv.org/abs/2203.06111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pillow.readthedocs.io/en/stable/" TargetMode="External"/><Relationship Id="rId19" Type="http://schemas.openxmlformats.org/officeDocument/2006/relationships/hyperlink" Target="http://lib.alpinadigi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encv.org/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s://spark-interfax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FF03D-9D5B-45D5-B3A0-F1731229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24</Pages>
  <Words>6178</Words>
  <Characters>35221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19</cp:revision>
  <cp:lastPrinted>2024-01-09T08:53:00Z</cp:lastPrinted>
  <dcterms:created xsi:type="dcterms:W3CDTF">2023-11-08T07:35:00Z</dcterms:created>
  <dcterms:modified xsi:type="dcterms:W3CDTF">2024-06-28T08:47:00Z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